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4BB7" w:rsidRPr="007129DC" w:rsidRDefault="00F64BB7" w:rsidP="00F64BB7">
      <w:pPr>
        <w:spacing w:after="0" w:line="240" w:lineRule="atLeast"/>
        <w:ind w:firstLine="4678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129DC">
        <w:rPr>
          <w:rFonts w:ascii="Times New Roman" w:hAnsi="Times New Roman" w:cs="Times New Roman"/>
          <w:b/>
          <w:sz w:val="28"/>
          <w:szCs w:val="28"/>
        </w:rPr>
        <w:t>Шарова</w:t>
      </w:r>
      <w:proofErr w:type="spellEnd"/>
      <w:r w:rsidRPr="007129DC">
        <w:rPr>
          <w:rFonts w:ascii="Times New Roman" w:hAnsi="Times New Roman" w:cs="Times New Roman"/>
          <w:b/>
          <w:sz w:val="28"/>
          <w:szCs w:val="28"/>
        </w:rPr>
        <w:t xml:space="preserve"> Татьяна Алексеевна,</w:t>
      </w:r>
    </w:p>
    <w:p w:rsidR="00F64BB7" w:rsidRPr="007129DC" w:rsidRDefault="00F64BB7" w:rsidP="00F64BB7">
      <w:pPr>
        <w:spacing w:after="0" w:line="240" w:lineRule="atLeast"/>
        <w:ind w:firstLine="4678"/>
        <w:rPr>
          <w:rFonts w:ascii="Times New Roman" w:hAnsi="Times New Roman" w:cs="Times New Roman"/>
          <w:b/>
          <w:sz w:val="28"/>
          <w:szCs w:val="28"/>
        </w:rPr>
      </w:pPr>
      <w:r w:rsidRPr="007129DC">
        <w:rPr>
          <w:rFonts w:ascii="Times New Roman" w:hAnsi="Times New Roman" w:cs="Times New Roman"/>
          <w:b/>
          <w:sz w:val="28"/>
          <w:szCs w:val="28"/>
        </w:rPr>
        <w:t xml:space="preserve">заместитель начальника </w:t>
      </w:r>
    </w:p>
    <w:p w:rsidR="00F64BB7" w:rsidRPr="007129DC" w:rsidRDefault="00F64BB7" w:rsidP="00F64BB7">
      <w:pPr>
        <w:spacing w:after="0" w:line="240" w:lineRule="atLeast"/>
        <w:ind w:firstLine="4678"/>
        <w:rPr>
          <w:rFonts w:ascii="Times New Roman" w:hAnsi="Times New Roman" w:cs="Times New Roman"/>
          <w:b/>
          <w:sz w:val="28"/>
          <w:szCs w:val="28"/>
        </w:rPr>
      </w:pPr>
      <w:r w:rsidRPr="007129DC">
        <w:rPr>
          <w:rFonts w:ascii="Times New Roman" w:hAnsi="Times New Roman" w:cs="Times New Roman"/>
          <w:b/>
          <w:sz w:val="28"/>
          <w:szCs w:val="28"/>
        </w:rPr>
        <w:t xml:space="preserve">Государственной архивной службы </w:t>
      </w:r>
    </w:p>
    <w:p w:rsidR="00F64BB7" w:rsidRDefault="00F64BB7" w:rsidP="00F64BB7">
      <w:pPr>
        <w:spacing w:after="0" w:line="240" w:lineRule="atLeast"/>
        <w:ind w:firstLine="4678"/>
        <w:rPr>
          <w:rFonts w:ascii="Times New Roman" w:hAnsi="Times New Roman" w:cs="Times New Roman"/>
          <w:b/>
          <w:sz w:val="28"/>
          <w:szCs w:val="28"/>
        </w:rPr>
      </w:pPr>
      <w:r w:rsidRPr="007129DC">
        <w:rPr>
          <w:rFonts w:ascii="Times New Roman" w:hAnsi="Times New Roman" w:cs="Times New Roman"/>
          <w:b/>
          <w:sz w:val="28"/>
          <w:szCs w:val="28"/>
        </w:rPr>
        <w:t>Республики Крым</w:t>
      </w:r>
    </w:p>
    <w:p w:rsidR="00F64BB7" w:rsidRDefault="00F64BB7" w:rsidP="00F64BB7">
      <w:pPr>
        <w:spacing w:after="0" w:line="240" w:lineRule="atLeast"/>
        <w:ind w:firstLine="4678"/>
        <w:rPr>
          <w:rFonts w:ascii="Times New Roman" w:hAnsi="Times New Roman" w:cs="Times New Roman"/>
          <w:b/>
          <w:sz w:val="28"/>
          <w:szCs w:val="28"/>
        </w:rPr>
      </w:pPr>
    </w:p>
    <w:p w:rsidR="00F64BB7" w:rsidRDefault="00F64BB7" w:rsidP="00F64BB7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4BB7" w:rsidRDefault="00F64BB7" w:rsidP="00F64BB7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1D3261" w:rsidRPr="001D3261">
        <w:rPr>
          <w:rFonts w:ascii="Times New Roman" w:hAnsi="Times New Roman" w:cs="Times New Roman"/>
          <w:b/>
          <w:sz w:val="28"/>
          <w:szCs w:val="28"/>
        </w:rPr>
        <w:t xml:space="preserve"> внедрени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="001D3261" w:rsidRPr="001D326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Программных комплексов</w:t>
      </w:r>
      <w:r w:rsidR="001D3261" w:rsidRPr="00777DDE">
        <w:rPr>
          <w:rFonts w:ascii="Times New Roman" w:hAnsi="Times New Roman" w:cs="Times New Roman"/>
          <w:b/>
          <w:sz w:val="28"/>
          <w:szCs w:val="28"/>
        </w:rPr>
        <w:t xml:space="preserve"> «Архивный </w:t>
      </w:r>
      <w:r w:rsidRPr="00777DDE">
        <w:rPr>
          <w:rFonts w:ascii="Times New Roman" w:hAnsi="Times New Roman" w:cs="Times New Roman"/>
          <w:b/>
          <w:sz w:val="28"/>
          <w:szCs w:val="28"/>
        </w:rPr>
        <w:t>фонд»</w:t>
      </w:r>
    </w:p>
    <w:p w:rsidR="001D3261" w:rsidRDefault="00F64BB7" w:rsidP="00F64BB7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«Архивный каталог» в архивных учреждениях Республики Крым</w:t>
      </w:r>
    </w:p>
    <w:p w:rsidR="001D3261" w:rsidRDefault="001D3261" w:rsidP="00F64BB7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1D3261" w:rsidRDefault="001D3261" w:rsidP="00F64BB7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6D9D">
        <w:rPr>
          <w:rFonts w:ascii="Times New Roman" w:hAnsi="Times New Roman" w:cs="Times New Roman"/>
          <w:sz w:val="28"/>
          <w:szCs w:val="28"/>
        </w:rPr>
        <w:t xml:space="preserve">В рамках реализации </w:t>
      </w:r>
      <w:r>
        <w:rPr>
          <w:rFonts w:ascii="Times New Roman" w:hAnsi="Times New Roman" w:cs="Times New Roman"/>
          <w:sz w:val="28"/>
          <w:szCs w:val="28"/>
        </w:rPr>
        <w:t xml:space="preserve">мероприятия федеральной целевой программы «Культура России (2012-2018 годы)» в части мероприятий </w:t>
      </w:r>
      <w:r w:rsidR="00610D58">
        <w:rPr>
          <w:rFonts w:ascii="Times New Roman" w:hAnsi="Times New Roman" w:cs="Times New Roman"/>
          <w:sz w:val="28"/>
          <w:szCs w:val="28"/>
        </w:rPr>
        <w:t xml:space="preserve">Федерального архивного </w:t>
      </w:r>
      <w:r w:rsidR="00F64BB7">
        <w:rPr>
          <w:rFonts w:ascii="Times New Roman" w:hAnsi="Times New Roman" w:cs="Times New Roman"/>
          <w:sz w:val="28"/>
          <w:szCs w:val="28"/>
        </w:rPr>
        <w:t>агентства</w:t>
      </w:r>
      <w:r>
        <w:rPr>
          <w:rFonts w:ascii="Times New Roman" w:hAnsi="Times New Roman" w:cs="Times New Roman"/>
          <w:sz w:val="28"/>
          <w:szCs w:val="28"/>
        </w:rPr>
        <w:t xml:space="preserve"> в 2015 году на базе Государственной архивной службы Республики Крым федеральным бюджетным учреждением «Всероссийский научно-исследовательский институт документоведения и архивного дела»</w:t>
      </w:r>
      <w:r w:rsidR="00F64B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(ВНИИДАД) был проведен выездной обучающий семинар по теме: «Организация учета в государственных и муниципальных архивах на базе программного комплекса (ПК) «Архивный фонд». Версия 4.3; 5.0»</w:t>
      </w:r>
      <w:r w:rsidR="00F64BB7">
        <w:rPr>
          <w:rFonts w:ascii="Times New Roman" w:hAnsi="Times New Roman" w:cs="Times New Roman"/>
          <w:sz w:val="28"/>
          <w:szCs w:val="28"/>
        </w:rPr>
        <w:t>.</w:t>
      </w:r>
    </w:p>
    <w:p w:rsidR="001D3261" w:rsidRDefault="001D3261" w:rsidP="00F64BB7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директора ВНИИДАД Юлия Юмашева ознакомила слушателей семинара с программой информатизации архивной отрасли Российской Федерации, современными подходами к созданию Единой автоматизированной информационной системы: Программный комплекс «Архивный фонд», «Фондовый каталог», «Центральный фондовый каталог», а также с автоматизацией учета документов Архивного фонда Российской Федерации в государственных и муниципальных архивах. Особое внимание было уделено структуре, направлениям дальнейшего совершенствования, порядку заполнения полей и методике ведения учетных документов программного комплекса «Архивный фонд» версия 4.3 и 5.0.</w:t>
      </w:r>
    </w:p>
    <w:p w:rsidR="001D3261" w:rsidRDefault="001D3261" w:rsidP="00F64BB7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работе семинара приняли участие 47 архивистов из государственных и муниципальных архивных учреждений Республики Крым и города Севастополя.</w:t>
      </w:r>
    </w:p>
    <w:p w:rsidR="009B20AB" w:rsidRDefault="009B20AB" w:rsidP="00F64BB7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окончанию работы семинара его участникам были вручены сертификаты государственного образца.</w:t>
      </w:r>
    </w:p>
    <w:p w:rsidR="001D3261" w:rsidRDefault="001D3261" w:rsidP="00F64BB7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 01.01.2016 ПК «Архивный фонд»</w:t>
      </w:r>
      <w:r w:rsidR="00610D58">
        <w:rPr>
          <w:rFonts w:ascii="Times New Roman" w:hAnsi="Times New Roman" w:cs="Times New Roman"/>
          <w:sz w:val="28"/>
          <w:szCs w:val="28"/>
        </w:rPr>
        <w:t xml:space="preserve"> </w:t>
      </w:r>
      <w:r w:rsidR="00D43D2E">
        <w:rPr>
          <w:rFonts w:ascii="Times New Roman" w:hAnsi="Times New Roman" w:cs="Times New Roman"/>
          <w:sz w:val="28"/>
          <w:szCs w:val="28"/>
        </w:rPr>
        <w:t>(версия 5.0</w:t>
      </w:r>
      <w:r w:rsidR="00F64BB7">
        <w:rPr>
          <w:rFonts w:ascii="Times New Roman" w:hAnsi="Times New Roman" w:cs="Times New Roman"/>
          <w:sz w:val="28"/>
          <w:szCs w:val="28"/>
        </w:rPr>
        <w:t>) внедрен</w:t>
      </w:r>
      <w:r>
        <w:rPr>
          <w:rFonts w:ascii="Times New Roman" w:hAnsi="Times New Roman" w:cs="Times New Roman"/>
          <w:sz w:val="28"/>
          <w:szCs w:val="28"/>
        </w:rPr>
        <w:t xml:space="preserve"> в ГКУ РК «Государственн</w:t>
      </w:r>
      <w:r w:rsidR="00610D58">
        <w:rPr>
          <w:rFonts w:ascii="Times New Roman" w:hAnsi="Times New Roman" w:cs="Times New Roman"/>
          <w:sz w:val="28"/>
          <w:szCs w:val="28"/>
        </w:rPr>
        <w:t>ый архив Республики Крым» и 7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 архивных учреждениях:</w:t>
      </w:r>
    </w:p>
    <w:p w:rsidR="001D3261" w:rsidRDefault="00373024" w:rsidP="00F64BB7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64BB7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рхивный </w:t>
      </w:r>
      <w:r w:rsidR="00F64BB7">
        <w:rPr>
          <w:rFonts w:ascii="Times New Roman" w:hAnsi="Times New Roman" w:cs="Times New Roman"/>
          <w:sz w:val="28"/>
          <w:szCs w:val="28"/>
        </w:rPr>
        <w:t>отдел (</w:t>
      </w:r>
      <w:r w:rsidR="001D3261">
        <w:rPr>
          <w:rFonts w:ascii="Times New Roman" w:hAnsi="Times New Roman" w:cs="Times New Roman"/>
          <w:sz w:val="28"/>
          <w:szCs w:val="28"/>
        </w:rPr>
        <w:t>муниципальный архив) администрации города Армянска;</w:t>
      </w:r>
    </w:p>
    <w:p w:rsidR="001D3261" w:rsidRDefault="001D3261" w:rsidP="00F64BB7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МБУ «Архив города Евпатории»;</w:t>
      </w:r>
    </w:p>
    <w:p w:rsidR="001D3261" w:rsidRDefault="001D3261" w:rsidP="00F64BB7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73024">
        <w:rPr>
          <w:rFonts w:ascii="Times New Roman" w:hAnsi="Times New Roman" w:cs="Times New Roman"/>
          <w:sz w:val="28"/>
          <w:szCs w:val="28"/>
        </w:rPr>
        <w:t>архивный отдел (</w:t>
      </w:r>
      <w:r>
        <w:rPr>
          <w:rFonts w:ascii="Times New Roman" w:hAnsi="Times New Roman" w:cs="Times New Roman"/>
          <w:sz w:val="28"/>
          <w:szCs w:val="28"/>
        </w:rPr>
        <w:t>муниципальный архив) Администрации города Красноп</w:t>
      </w:r>
      <w:r w:rsidR="00373024">
        <w:rPr>
          <w:rFonts w:ascii="Times New Roman" w:hAnsi="Times New Roman" w:cs="Times New Roman"/>
          <w:sz w:val="28"/>
          <w:szCs w:val="28"/>
        </w:rPr>
        <w:t>ерекопска;</w:t>
      </w:r>
    </w:p>
    <w:p w:rsidR="00373024" w:rsidRDefault="00373024" w:rsidP="00F64BB7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архивный отдел (муниципальный архив) Администрации Белогорского района;</w:t>
      </w:r>
    </w:p>
    <w:p w:rsidR="00373024" w:rsidRDefault="00373024" w:rsidP="00F64BB7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архивный отдел (муниципальный архив) администрации Нижнегорского района;</w:t>
      </w:r>
    </w:p>
    <w:p w:rsidR="00373024" w:rsidRDefault="00373024" w:rsidP="00F64BB7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D43D2E">
        <w:rPr>
          <w:rFonts w:ascii="Times New Roman" w:hAnsi="Times New Roman" w:cs="Times New Roman"/>
          <w:sz w:val="28"/>
          <w:szCs w:val="28"/>
        </w:rPr>
        <w:t>архивный отдел (</w:t>
      </w:r>
      <w:r>
        <w:rPr>
          <w:rFonts w:ascii="Times New Roman" w:hAnsi="Times New Roman" w:cs="Times New Roman"/>
          <w:sz w:val="28"/>
          <w:szCs w:val="28"/>
        </w:rPr>
        <w:t>муниципальный архив) администрации</w:t>
      </w:r>
      <w:r w:rsidR="00D43D2E">
        <w:rPr>
          <w:rFonts w:ascii="Times New Roman" w:hAnsi="Times New Roman" w:cs="Times New Roman"/>
          <w:sz w:val="28"/>
          <w:szCs w:val="28"/>
        </w:rPr>
        <w:t xml:space="preserve"> Советского района;</w:t>
      </w:r>
    </w:p>
    <w:p w:rsidR="00D43D2E" w:rsidRDefault="00D43D2E" w:rsidP="00F64BB7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архивный сектор (муниципальный архив) администрации Черноморского района РК.</w:t>
      </w:r>
    </w:p>
    <w:p w:rsidR="00D43D2E" w:rsidRDefault="00D43D2E" w:rsidP="00F64BB7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остальных муниципальных архивных учреждениях данный комплекс не внедрялся из-за отсутствия соответствующей компьютерной техники.</w:t>
      </w:r>
    </w:p>
    <w:p w:rsidR="00D43D2E" w:rsidRDefault="00D43D2E" w:rsidP="00F64BB7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Государственной архивной службе Республики Крым компьютерная техника были получена только в сентября 2015 года, на который был установлен ПК «Фондовый каталог»</w:t>
      </w:r>
      <w:r w:rsidR="0027755A">
        <w:rPr>
          <w:rFonts w:ascii="Times New Roman" w:hAnsi="Times New Roman" w:cs="Times New Roman"/>
          <w:sz w:val="28"/>
          <w:szCs w:val="28"/>
        </w:rPr>
        <w:t>.</w:t>
      </w:r>
    </w:p>
    <w:p w:rsidR="0027755A" w:rsidRDefault="0027755A" w:rsidP="00F64BB7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ГКУ РК «Государственный архив Республики Крым» в базу данных было </w:t>
      </w:r>
      <w:r w:rsidR="00F64BB7">
        <w:rPr>
          <w:rFonts w:ascii="Times New Roman" w:hAnsi="Times New Roman" w:cs="Times New Roman"/>
          <w:sz w:val="28"/>
          <w:szCs w:val="28"/>
        </w:rPr>
        <w:t>введено</w:t>
      </w:r>
      <w:r w:rsidR="009B20AB">
        <w:rPr>
          <w:rFonts w:ascii="Times New Roman" w:hAnsi="Times New Roman" w:cs="Times New Roman"/>
          <w:sz w:val="28"/>
          <w:szCs w:val="28"/>
        </w:rPr>
        <w:t xml:space="preserve"> 17.59 Мбайт информации </w:t>
      </w:r>
      <w:r w:rsidR="00F64BB7">
        <w:rPr>
          <w:rFonts w:ascii="Times New Roman" w:hAnsi="Times New Roman" w:cs="Times New Roman"/>
          <w:sz w:val="28"/>
          <w:szCs w:val="28"/>
        </w:rPr>
        <w:t>(</w:t>
      </w:r>
      <w:r w:rsidR="009B20AB">
        <w:rPr>
          <w:rFonts w:ascii="Times New Roman" w:hAnsi="Times New Roman" w:cs="Times New Roman"/>
          <w:sz w:val="28"/>
          <w:szCs w:val="28"/>
        </w:rPr>
        <w:t>20 карточек фондов)</w:t>
      </w:r>
      <w:r w:rsidR="00F64BB7">
        <w:rPr>
          <w:rFonts w:ascii="Times New Roman" w:hAnsi="Times New Roman" w:cs="Times New Roman"/>
          <w:sz w:val="28"/>
          <w:szCs w:val="28"/>
        </w:rPr>
        <w:t>.</w:t>
      </w:r>
    </w:p>
    <w:p w:rsidR="009B20AB" w:rsidRDefault="009B20AB" w:rsidP="00F64BB7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Муниципальными архивными учреждениями было введено 141,84 Мбайт информации </w:t>
      </w:r>
      <w:r w:rsidR="00F64BB7">
        <w:rPr>
          <w:rFonts w:ascii="Times New Roman" w:hAnsi="Times New Roman" w:cs="Times New Roman"/>
          <w:sz w:val="28"/>
          <w:szCs w:val="28"/>
        </w:rPr>
        <w:t>(на</w:t>
      </w:r>
      <w:r>
        <w:rPr>
          <w:rFonts w:ascii="Times New Roman" w:hAnsi="Times New Roman" w:cs="Times New Roman"/>
          <w:sz w:val="28"/>
          <w:szCs w:val="28"/>
        </w:rPr>
        <w:t xml:space="preserve"> уровне «карточек фонда» - 7 карточек)</w:t>
      </w:r>
      <w:r w:rsidR="00F64BB7">
        <w:rPr>
          <w:rFonts w:ascii="Times New Roman" w:hAnsi="Times New Roman" w:cs="Times New Roman"/>
          <w:sz w:val="28"/>
          <w:szCs w:val="28"/>
        </w:rPr>
        <w:t>.</w:t>
      </w:r>
    </w:p>
    <w:p w:rsidR="001D3261" w:rsidRDefault="009B20AB" w:rsidP="00F64BB7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2016 году была произведена выгрузка файлов из ПК «Архивный фонд» от муниципальных архивных учреждений и ГКУ РК «Государственный архив Республики Крым» и включение из в базу данных «Фондовый каталог».</w:t>
      </w:r>
    </w:p>
    <w:p w:rsidR="009B20AB" w:rsidRDefault="009B20AB" w:rsidP="00F64BB7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состоянию на 01.05.2016 выгрузка данных из «Фондового каталога» в Центральный фондовый каталог не произведена. </w:t>
      </w:r>
    </w:p>
    <w:sectPr w:rsidR="009B20AB" w:rsidSect="007C3A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F57"/>
    <w:rsid w:val="000F3EA3"/>
    <w:rsid w:val="001D3261"/>
    <w:rsid w:val="0027755A"/>
    <w:rsid w:val="00373024"/>
    <w:rsid w:val="003A47AA"/>
    <w:rsid w:val="003F246E"/>
    <w:rsid w:val="00610D58"/>
    <w:rsid w:val="007C3AEF"/>
    <w:rsid w:val="00975D50"/>
    <w:rsid w:val="009B20AB"/>
    <w:rsid w:val="00A40F57"/>
    <w:rsid w:val="00D43D2E"/>
    <w:rsid w:val="00F64BB7"/>
    <w:rsid w:val="00FC7F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4021AE-424E-44A8-B178-A415A31CC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32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462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2016-06-06T09:16:00Z</dcterms:created>
  <dcterms:modified xsi:type="dcterms:W3CDTF">2016-06-06T09:16:00Z</dcterms:modified>
</cp:coreProperties>
</file>