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65" w:rsidRPr="00222614" w:rsidRDefault="00222614" w:rsidP="00616209">
      <w:pPr>
        <w:jc w:val="center"/>
        <w:rPr>
          <w:b/>
        </w:rPr>
      </w:pPr>
      <w:bookmarkStart w:id="0" w:name="_GoBack"/>
      <w:bookmarkEnd w:id="0"/>
      <w:r w:rsidRPr="00222614">
        <w:rPr>
          <w:b/>
        </w:rPr>
        <w:t>Современные технологии обеспечения сохранности архивных докуме</w:t>
      </w:r>
      <w:r w:rsidRPr="00222614">
        <w:rPr>
          <w:b/>
        </w:rPr>
        <w:t>н</w:t>
      </w:r>
      <w:r w:rsidRPr="00222614">
        <w:rPr>
          <w:b/>
        </w:rPr>
        <w:t>тов: отечественный и зарубежный опыт в деятельности ГКУ РО «ГАРО»</w:t>
      </w:r>
    </w:p>
    <w:p w:rsidR="00222614" w:rsidRDefault="00DC3B49" w:rsidP="00616209">
      <w:pPr>
        <w:ind w:firstLine="709"/>
        <w:jc w:val="both"/>
      </w:pPr>
      <w:r>
        <w:t>Последовательное сохранение Архивного фонда РФ является ко</w:t>
      </w:r>
      <w:r>
        <w:t>м</w:t>
      </w:r>
      <w:r>
        <w:t>плексной проблемой, системное решение которой осуществляется различн</w:t>
      </w:r>
      <w:r>
        <w:t>ы</w:t>
      </w:r>
      <w:r>
        <w:t>ми методами. Первая группа соответствующих подходов имеет традицио</w:t>
      </w:r>
      <w:r>
        <w:t>н</w:t>
      </w:r>
      <w:r>
        <w:t>ный характер, с</w:t>
      </w:r>
      <w:r w:rsidR="00023640">
        <w:t>вязанный с традиционными мерами, направленными на с</w:t>
      </w:r>
      <w:r w:rsidR="00023640">
        <w:t>о</w:t>
      </w:r>
      <w:r w:rsidR="00023640">
        <w:t>хранения доминирующих документальных комплексов на бумажной основе. В контексте подобного подхода</w:t>
      </w:r>
      <w:r w:rsidR="00477AF4">
        <w:t xml:space="preserve"> необходимо выделить последовательное с</w:t>
      </w:r>
      <w:r w:rsidR="00477AF4">
        <w:t>о</w:t>
      </w:r>
      <w:r w:rsidR="00477AF4">
        <w:t>блюдение температурно-влажностного режима, адекватное стеллажное ра</w:t>
      </w:r>
      <w:r w:rsidR="00477AF4">
        <w:t>з</w:t>
      </w:r>
      <w:r w:rsidR="00477AF4">
        <w:t xml:space="preserve">мещение архивных коробок и других упаковочных средств, своевременное устранение механических и грибковых повреждений, переплетные работы после </w:t>
      </w:r>
      <w:r w:rsidR="00C96340">
        <w:t>технической расшивки многостраничных дел. Передов</w:t>
      </w:r>
      <w:r w:rsidR="00E9755E">
        <w:t>ой российский и зарубежный опыт, связанный с последовательным поддержанием необход</w:t>
      </w:r>
      <w:r w:rsidR="00E9755E">
        <w:t>и</w:t>
      </w:r>
      <w:r w:rsidR="00E9755E">
        <w:t>мой температуры и влажности в объемных архивохранилищах</w:t>
      </w:r>
      <w:r w:rsidR="00CC7E1B">
        <w:t xml:space="preserve">, предполагает целенаправленной использование комбинированных систем, регулирующих внутренний микроклимат в </w:t>
      </w:r>
      <w:r w:rsidR="00E903D6">
        <w:t>закрытых помещениях. В 2008 году соответств</w:t>
      </w:r>
      <w:r w:rsidR="00E903D6">
        <w:t>у</w:t>
      </w:r>
      <w:r w:rsidR="00E903D6">
        <w:t>ющая установка была смонтирована и в ГАРО, однако, адекватная эксплу</w:t>
      </w:r>
      <w:r w:rsidR="00E903D6">
        <w:t>а</w:t>
      </w:r>
      <w:r w:rsidR="00E903D6">
        <w:t xml:space="preserve">тация указанного устройства в настоящее время </w:t>
      </w:r>
      <w:proofErr w:type="gramStart"/>
      <w:r w:rsidR="00E903D6">
        <w:t>невозможна</w:t>
      </w:r>
      <w:proofErr w:type="gramEnd"/>
      <w:r w:rsidR="00E903D6">
        <w:t xml:space="preserve"> вследствие в</w:t>
      </w:r>
      <w:r w:rsidR="00E903D6">
        <w:t>ы</w:t>
      </w:r>
      <w:r w:rsidR="00E903D6">
        <w:t>соких энергетических затрат</w:t>
      </w:r>
      <w:r w:rsidR="00391DA2">
        <w:t>, не компенсируемых выделяемыми бюджетн</w:t>
      </w:r>
      <w:r w:rsidR="00391DA2">
        <w:t>ы</w:t>
      </w:r>
      <w:r w:rsidR="00391DA2">
        <w:t>ми средствами.</w:t>
      </w:r>
    </w:p>
    <w:p w:rsidR="00FD0A0B" w:rsidRDefault="00391DA2" w:rsidP="00616209">
      <w:pPr>
        <w:ind w:firstLine="709"/>
        <w:jc w:val="both"/>
      </w:pPr>
      <w:r>
        <w:t>Стеллажное размещение хранящихся документов опре</w:t>
      </w:r>
      <w:r w:rsidR="00795FE9">
        <w:t xml:space="preserve">деляется не только </w:t>
      </w:r>
      <w:r>
        <w:t xml:space="preserve">нормативными требованиями, но и </w:t>
      </w:r>
      <w:r w:rsidR="005840BC">
        <w:t>реальной перегрузкой, испытыв</w:t>
      </w:r>
      <w:r w:rsidR="005840BC">
        <w:t>а</w:t>
      </w:r>
      <w:r w:rsidR="005840BC">
        <w:t>емой действующими архивохранилищами. Однако, несмотря на имеющиеся трудности</w:t>
      </w:r>
      <w:r w:rsidR="000E6B47">
        <w:t xml:space="preserve">, в </w:t>
      </w:r>
      <w:r w:rsidR="00FF2464">
        <w:t xml:space="preserve">большинстве случаев </w:t>
      </w:r>
      <w:r w:rsidR="006A615A">
        <w:t xml:space="preserve">грамотное распределение документов в используемом пространстве обеспечивает </w:t>
      </w:r>
      <w:r w:rsidR="002F58D4">
        <w:t>высокую</w:t>
      </w:r>
      <w:r w:rsidR="006A615A">
        <w:t xml:space="preserve"> степень индивидуальной сохранности документальных комплексов, а также эффективный поиск нео</w:t>
      </w:r>
      <w:r w:rsidR="006A615A">
        <w:t>б</w:t>
      </w:r>
      <w:r w:rsidR="006A615A">
        <w:t>ходимой информации для своевременного исполнения социально-правовых и имущественных запросов.</w:t>
      </w:r>
      <w:r w:rsidR="002F58D4">
        <w:t xml:space="preserve"> Наиболее удобным вариантом системной орган</w:t>
      </w:r>
      <w:r w:rsidR="002F58D4">
        <w:t>и</w:t>
      </w:r>
      <w:r w:rsidR="002F58D4">
        <w:t xml:space="preserve">зации стеллажного пространства являются </w:t>
      </w:r>
      <w:proofErr w:type="spellStart"/>
      <w:r w:rsidR="005D2EA3">
        <w:t>тр</w:t>
      </w:r>
      <w:r w:rsidR="002E4758">
        <w:t>а</w:t>
      </w:r>
      <w:r w:rsidR="005D2EA3">
        <w:t>н</w:t>
      </w:r>
      <w:r w:rsidR="002E4758">
        <w:t>сформенные</w:t>
      </w:r>
      <w:proofErr w:type="spellEnd"/>
      <w:r w:rsidR="002E4758">
        <w:t xml:space="preserve"> металлические конструкции с рег</w:t>
      </w:r>
      <w:r w:rsidR="005D2EA3">
        <w:t xml:space="preserve">улируемой высотой подвижных </w:t>
      </w:r>
      <w:r w:rsidR="006016FD">
        <w:t>полок, позволяющие ма</w:t>
      </w:r>
      <w:r w:rsidR="006016FD">
        <w:t>к</w:t>
      </w:r>
      <w:r w:rsidR="006016FD">
        <w:lastRenderedPageBreak/>
        <w:t xml:space="preserve">симально компактно расположить архивные коробки. Подобный подход определяется </w:t>
      </w:r>
      <w:r w:rsidR="005D2EA3">
        <w:t xml:space="preserve">сложными техническими условиями для использования </w:t>
      </w:r>
      <w:r w:rsidR="006016FD">
        <w:t>пер</w:t>
      </w:r>
      <w:r w:rsidR="006016FD">
        <w:t>е</w:t>
      </w:r>
      <w:r w:rsidR="006016FD">
        <w:t xml:space="preserve">движных стеллажей, требующих идеально </w:t>
      </w:r>
      <w:r w:rsidR="003E2AB8">
        <w:t>вы</w:t>
      </w:r>
      <w:r w:rsidR="006016FD">
        <w:t>ров</w:t>
      </w:r>
      <w:r w:rsidR="003E2AB8">
        <w:t>нен</w:t>
      </w:r>
      <w:r w:rsidR="006016FD">
        <w:t>ных базовых поверхн</w:t>
      </w:r>
      <w:r w:rsidR="006016FD">
        <w:t>о</w:t>
      </w:r>
      <w:r w:rsidR="006016FD">
        <w:t>стей.</w:t>
      </w:r>
      <w:r w:rsidR="003E2AB8">
        <w:t xml:space="preserve"> В данном контексте необходимо отметить, чт</w:t>
      </w:r>
      <w:r w:rsidR="008622F9">
        <w:t>о технологически продв</w:t>
      </w:r>
      <w:r w:rsidR="008622F9">
        <w:t>и</w:t>
      </w:r>
      <w:r w:rsidR="008622F9">
        <w:t xml:space="preserve">нутые отечественные и зарубежные архивы используют не только </w:t>
      </w:r>
      <w:r w:rsidR="009B72E3">
        <w:t>стелла</w:t>
      </w:r>
      <w:r w:rsidR="009B72E3">
        <w:t>ж</w:t>
      </w:r>
      <w:r w:rsidR="009B72E3">
        <w:t>ные</w:t>
      </w:r>
      <w:r w:rsidR="008622F9">
        <w:t xml:space="preserve"> конструкции перемещаемого типа, но и автоматизированные погрузч</w:t>
      </w:r>
      <w:r w:rsidR="008622F9">
        <w:t>и</w:t>
      </w:r>
      <w:r w:rsidR="008622F9">
        <w:t xml:space="preserve">ки, самостоятельно решающие задачи в </w:t>
      </w:r>
      <w:r w:rsidR="009B72E3">
        <w:t>обозначенном пространстве (Це</w:t>
      </w:r>
      <w:r w:rsidR="009B72E3">
        <w:t>н</w:t>
      </w:r>
      <w:r w:rsidR="009B72E3">
        <w:t xml:space="preserve">тральный архив </w:t>
      </w:r>
      <w:proofErr w:type="gramStart"/>
      <w:r w:rsidR="009B72E3">
        <w:t>СБ</w:t>
      </w:r>
      <w:proofErr w:type="gramEnd"/>
      <w:r w:rsidR="009B72E3">
        <w:t xml:space="preserve"> РФ, Центральный архив Парламентской ассамблеи Сов</w:t>
      </w:r>
      <w:r w:rsidR="009B72E3">
        <w:t>е</w:t>
      </w:r>
      <w:r w:rsidR="009B72E3">
        <w:t xml:space="preserve">та Европы, </w:t>
      </w:r>
      <w:r w:rsidR="00E00E31">
        <w:t>некоторые центральные архивы ФРГ, Польши и Дании).</w:t>
      </w:r>
    </w:p>
    <w:p w:rsidR="00E00E31" w:rsidRDefault="00E00E31" w:rsidP="00616209">
      <w:pPr>
        <w:ind w:firstLine="709"/>
        <w:jc w:val="both"/>
      </w:pPr>
      <w:r>
        <w:t>Механические и грибковые поражения хранящихся документов в большинстве случаев успешно устраняются посредством адекватного и</w:t>
      </w:r>
      <w:r>
        <w:t>с</w:t>
      </w:r>
      <w:r>
        <w:t>пользования реставрационных процедур и дезинсекционных средств, причем большое внимание уделяется профилактической работе</w:t>
      </w:r>
      <w:r w:rsidR="000C2AF0">
        <w:t>, направленной на п</w:t>
      </w:r>
      <w:r w:rsidR="000C2AF0">
        <w:t>о</w:t>
      </w:r>
      <w:r w:rsidR="000C2AF0">
        <w:t xml:space="preserve">следовательное устранение </w:t>
      </w:r>
      <w:r w:rsidR="007746E3">
        <w:t xml:space="preserve">неблагоприятных воздействий. Российский и </w:t>
      </w:r>
      <w:r w:rsidR="00462BB1">
        <w:t>з</w:t>
      </w:r>
      <w:r w:rsidR="00462BB1">
        <w:t>а</w:t>
      </w:r>
      <w:r w:rsidR="00462BB1">
        <w:t>рубежный</w:t>
      </w:r>
      <w:r w:rsidR="007746E3">
        <w:t xml:space="preserve"> опыт показывает, что реальный риск механического повреждения существенно сокращается при максимальном сокращении </w:t>
      </w:r>
      <w:r w:rsidR="00265B5F">
        <w:t>существующей д</w:t>
      </w:r>
      <w:r w:rsidR="00265B5F">
        <w:t>и</w:t>
      </w:r>
      <w:r w:rsidR="00265B5F">
        <w:t xml:space="preserve">станции ручного перемещения. </w:t>
      </w:r>
      <w:r w:rsidR="001130FF">
        <w:t>Д</w:t>
      </w:r>
      <w:r w:rsidR="00265B5F">
        <w:t>аже при полной обеспеченности привлече</w:t>
      </w:r>
      <w:r w:rsidR="00265B5F">
        <w:t>н</w:t>
      </w:r>
      <w:r w:rsidR="00265B5F">
        <w:t>ных сотрудников средствами малой механизации</w:t>
      </w:r>
      <w:r w:rsidR="001130FF">
        <w:t xml:space="preserve"> в израильских архивах э</w:t>
      </w:r>
      <w:r w:rsidR="001130FF">
        <w:t>ф</w:t>
      </w:r>
      <w:r w:rsidR="001130FF">
        <w:t xml:space="preserve">фективным методическим приемом считается </w:t>
      </w:r>
      <w:r w:rsidR="000334D5">
        <w:t>практическая работа с испол</w:t>
      </w:r>
      <w:r w:rsidR="000334D5">
        <w:t>ь</w:t>
      </w:r>
      <w:r w:rsidR="000334D5">
        <w:t>зуемыми документами</w:t>
      </w:r>
      <w:r w:rsidR="00FA3935">
        <w:t xml:space="preserve"> в специальных условиях, связанных с </w:t>
      </w:r>
      <w:r w:rsidR="00D76AF7">
        <w:t>целенаправле</w:t>
      </w:r>
      <w:r w:rsidR="00D76AF7">
        <w:t>н</w:t>
      </w:r>
      <w:r w:rsidR="00D76AF7">
        <w:t>ным</w:t>
      </w:r>
      <w:r w:rsidR="00FA3935">
        <w:t xml:space="preserve"> размещением автоматизированных рабочих мест общего пользования в </w:t>
      </w:r>
      <w:r w:rsidR="00D76AF7">
        <w:t xml:space="preserve">особых зонах, прилегающих к стеллажному пространству. В ГАРО </w:t>
      </w:r>
      <w:r w:rsidR="009F6357">
        <w:t>в насто</w:t>
      </w:r>
      <w:r w:rsidR="009F6357">
        <w:t>я</w:t>
      </w:r>
      <w:r w:rsidR="009F6357">
        <w:t>щее время отсутствуют принципиальные возможности для эффективного проектирования и использования подобных АРМ</w:t>
      </w:r>
      <w:r w:rsidR="00D76C0D">
        <w:t>, но указанный п</w:t>
      </w:r>
      <w:r w:rsidR="00B95B7B">
        <w:t>одход</w:t>
      </w:r>
      <w:r w:rsidR="00D76C0D">
        <w:t xml:space="preserve"> и</w:t>
      </w:r>
      <w:r w:rsidR="00D76C0D">
        <w:t>с</w:t>
      </w:r>
      <w:r w:rsidR="00D76C0D">
        <w:t xml:space="preserve">пользуется в практической деятельности посредством целенаправленного </w:t>
      </w:r>
      <w:r w:rsidR="008D7611">
        <w:t xml:space="preserve">осуществления отдельных видов информационной работы </w:t>
      </w:r>
      <w:r w:rsidR="00B95B7B">
        <w:t xml:space="preserve">в </w:t>
      </w:r>
      <w:r w:rsidR="004C4A3A">
        <w:t xml:space="preserve">профильных хранилищах. В частности, </w:t>
      </w:r>
      <w:r w:rsidR="00FB6762">
        <w:t>предварительная подготовка плановых ответов на социально-правовые и имущественны</w:t>
      </w:r>
      <w:r w:rsidR="00F8230F">
        <w:t>е</w:t>
      </w:r>
      <w:r w:rsidR="00FB6762">
        <w:t xml:space="preserve"> запросы осуществляется в непосре</w:t>
      </w:r>
      <w:r w:rsidR="00FB6762">
        <w:t>д</w:t>
      </w:r>
      <w:r w:rsidR="00FB6762">
        <w:t>ственной близости от стеллажной зоны, где устанавливаются рабочие столы для закрепленных сотрудников.</w:t>
      </w:r>
    </w:p>
    <w:p w:rsidR="00D76C0D" w:rsidRDefault="002D75C2" w:rsidP="00616209">
      <w:pPr>
        <w:ind w:firstLine="709"/>
        <w:jc w:val="both"/>
      </w:pPr>
      <w:r>
        <w:lastRenderedPageBreak/>
        <w:t>Особую роль в комплексном обеспечении общей сохранности архи</w:t>
      </w:r>
      <w:r>
        <w:t>в</w:t>
      </w:r>
      <w:r>
        <w:t>ных документов играет своевременное проведение переплетных работ</w:t>
      </w:r>
      <w:r w:rsidR="00796B8D">
        <w:t xml:space="preserve"> после технической расшивки многостраничных дел. </w:t>
      </w:r>
      <w:r w:rsidR="00FB2D4D">
        <w:t>В крупных европейских и ам</w:t>
      </w:r>
      <w:r w:rsidR="00FB2D4D">
        <w:t>е</w:t>
      </w:r>
      <w:r w:rsidR="00FB2D4D">
        <w:t>риканских архивах соответствующие действия осуществляются специальн</w:t>
      </w:r>
      <w:r w:rsidR="00FB2D4D">
        <w:t>ы</w:t>
      </w:r>
      <w:r w:rsidR="00FB2D4D">
        <w:t xml:space="preserve">ми </w:t>
      </w:r>
      <w:r w:rsidR="0010163D">
        <w:t xml:space="preserve">автоматизированными станками, тогда как в </w:t>
      </w:r>
      <w:r w:rsidR="007C4B7D">
        <w:t>российских</w:t>
      </w:r>
      <w:r w:rsidR="0010163D">
        <w:t xml:space="preserve"> условиях до </w:t>
      </w:r>
      <w:r w:rsidR="007C4B7D">
        <w:t>настоящего времени преобладает ручной труд с достаточно примитивным техническим обеспечением. Однако в контексте плановой оцифровки метр</w:t>
      </w:r>
      <w:r w:rsidR="007C4B7D">
        <w:t>и</w:t>
      </w:r>
      <w:r w:rsidR="007C4B7D">
        <w:t>ческих книг, осуществляемой ГАРО в течение последних лет</w:t>
      </w:r>
      <w:r w:rsidR="008A2117">
        <w:t>, стало очеви</w:t>
      </w:r>
      <w:r w:rsidR="008A2117">
        <w:t>д</w:t>
      </w:r>
      <w:r w:rsidR="008A2117">
        <w:t>ным потенциальное расширение современного объема реставрационных р</w:t>
      </w:r>
      <w:r w:rsidR="008A2117">
        <w:t>а</w:t>
      </w:r>
      <w:r w:rsidR="008A2117">
        <w:t xml:space="preserve">бот, что связано с естественными особенностями имеющихся переплетов и внутренней прошивки отдельных страниц. </w:t>
      </w:r>
      <w:r w:rsidR="00972B75">
        <w:t>В настоящее время профильным подразделением ГАРО рассматривается принципиальная возможность с</w:t>
      </w:r>
      <w:r w:rsidR="00972B75">
        <w:t>и</w:t>
      </w:r>
      <w:r w:rsidR="00972B75">
        <w:t xml:space="preserve">стемного перехода к эргономичным пластиковым переплетам, позволяющим избежать существенных повреждений при </w:t>
      </w:r>
      <w:proofErr w:type="spellStart"/>
      <w:r w:rsidR="00E540CA">
        <w:t>расшивочных</w:t>
      </w:r>
      <w:proofErr w:type="spellEnd"/>
      <w:r w:rsidR="00E540CA">
        <w:t xml:space="preserve"> процедурах. Подо</w:t>
      </w:r>
      <w:r w:rsidR="00E540CA">
        <w:t>б</w:t>
      </w:r>
      <w:r w:rsidR="00E540CA">
        <w:t>ный успешный опыт имеется у Центрального архива Министерства обороны, которые в течени</w:t>
      </w:r>
      <w:proofErr w:type="gramStart"/>
      <w:r w:rsidR="00E540CA">
        <w:t>и</w:t>
      </w:r>
      <w:proofErr w:type="gramEnd"/>
      <w:r w:rsidR="00E540CA">
        <w:t xml:space="preserve"> десяти лет осуществляют последовательный переход к н</w:t>
      </w:r>
      <w:r w:rsidR="00E540CA">
        <w:t>о</w:t>
      </w:r>
      <w:r w:rsidR="00E540CA">
        <w:t>вым формах технического соединения многостраничных дел.</w:t>
      </w:r>
    </w:p>
    <w:p w:rsidR="0014102F" w:rsidRPr="007A4E61" w:rsidRDefault="00D33110" w:rsidP="0014102F">
      <w:pPr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</w:t>
      </w:r>
      <w:r w:rsidR="0014102F" w:rsidRPr="007A4E61">
        <w:rPr>
          <w:rFonts w:eastAsia="Calibri" w:cs="Times New Roman"/>
          <w:szCs w:val="28"/>
        </w:rPr>
        <w:t>ажнейших способов обеспечения сохранности архивных документов на современном этапе</w:t>
      </w:r>
      <w:r w:rsidR="00B86D13">
        <w:rPr>
          <w:rFonts w:eastAsia="Calibri" w:cs="Times New Roman"/>
          <w:szCs w:val="28"/>
        </w:rPr>
        <w:t>, связанном с комплексным</w:t>
      </w:r>
      <w:r w:rsidR="0014102F" w:rsidRPr="007A4E61">
        <w:rPr>
          <w:rFonts w:eastAsia="Calibri" w:cs="Times New Roman"/>
          <w:szCs w:val="28"/>
        </w:rPr>
        <w:t xml:space="preserve"> внедрени</w:t>
      </w:r>
      <w:r w:rsidR="00B86D13">
        <w:rPr>
          <w:rFonts w:eastAsia="Calibri" w:cs="Times New Roman"/>
          <w:szCs w:val="28"/>
        </w:rPr>
        <w:t>ем</w:t>
      </w:r>
      <w:r w:rsidR="0014102F" w:rsidRPr="007A4E61">
        <w:rPr>
          <w:rFonts w:eastAsia="Calibri" w:cs="Times New Roman"/>
          <w:szCs w:val="28"/>
        </w:rPr>
        <w:t xml:space="preserve"> информацио</w:t>
      </w:r>
      <w:r w:rsidR="0014102F" w:rsidRPr="007A4E61">
        <w:rPr>
          <w:rFonts w:eastAsia="Calibri" w:cs="Times New Roman"/>
          <w:szCs w:val="28"/>
        </w:rPr>
        <w:t>н</w:t>
      </w:r>
      <w:r w:rsidR="0014102F" w:rsidRPr="007A4E61">
        <w:rPr>
          <w:rFonts w:eastAsia="Calibri" w:cs="Times New Roman"/>
          <w:szCs w:val="28"/>
        </w:rPr>
        <w:t>ных технологий</w:t>
      </w:r>
      <w:r w:rsidR="00B86D13">
        <w:rPr>
          <w:rFonts w:eastAsia="Calibri" w:cs="Times New Roman"/>
          <w:szCs w:val="28"/>
        </w:rPr>
        <w:t>,</w:t>
      </w:r>
      <w:r w:rsidR="0014102F" w:rsidRPr="007A4E61">
        <w:rPr>
          <w:rFonts w:eastAsia="Calibri" w:cs="Times New Roman"/>
          <w:szCs w:val="28"/>
        </w:rPr>
        <w:t xml:space="preserve"> является </w:t>
      </w:r>
      <w:r w:rsidR="00B86D13">
        <w:rPr>
          <w:rFonts w:eastAsia="Calibri" w:cs="Times New Roman"/>
          <w:szCs w:val="28"/>
        </w:rPr>
        <w:t>последовательное создание</w:t>
      </w:r>
      <w:r w:rsidR="0014102F" w:rsidRPr="007A4E61">
        <w:rPr>
          <w:rFonts w:eastAsia="Calibri" w:cs="Times New Roman"/>
          <w:szCs w:val="28"/>
        </w:rPr>
        <w:t xml:space="preserve"> страхово</w:t>
      </w:r>
      <w:r w:rsidR="00B86D13">
        <w:rPr>
          <w:rFonts w:eastAsia="Calibri" w:cs="Times New Roman"/>
          <w:szCs w:val="28"/>
        </w:rPr>
        <w:t>го</w:t>
      </w:r>
      <w:r w:rsidR="0014102F" w:rsidRPr="007A4E61">
        <w:rPr>
          <w:rFonts w:eastAsia="Calibri" w:cs="Times New Roman"/>
          <w:szCs w:val="28"/>
        </w:rPr>
        <w:t xml:space="preserve"> фонд</w:t>
      </w:r>
      <w:r w:rsidR="00B86D13">
        <w:rPr>
          <w:rFonts w:eastAsia="Calibri" w:cs="Times New Roman"/>
          <w:szCs w:val="28"/>
        </w:rPr>
        <w:t>а</w:t>
      </w:r>
      <w:r w:rsidR="0014102F" w:rsidRPr="007A4E61">
        <w:rPr>
          <w:rFonts w:eastAsia="Calibri" w:cs="Times New Roman"/>
          <w:szCs w:val="28"/>
        </w:rPr>
        <w:t xml:space="preserve"> и фонд</w:t>
      </w:r>
      <w:r w:rsidR="00B86D13">
        <w:rPr>
          <w:rFonts w:eastAsia="Calibri" w:cs="Times New Roman"/>
          <w:szCs w:val="28"/>
        </w:rPr>
        <w:t>а</w:t>
      </w:r>
      <w:r w:rsidR="0014102F" w:rsidRPr="007A4E61">
        <w:rPr>
          <w:rFonts w:eastAsia="Calibri" w:cs="Times New Roman"/>
          <w:szCs w:val="28"/>
        </w:rPr>
        <w:t xml:space="preserve"> пользования.</w:t>
      </w:r>
      <w:r w:rsidR="00B86D13">
        <w:rPr>
          <w:rFonts w:eastAsia="Calibri" w:cs="Times New Roman"/>
          <w:szCs w:val="28"/>
        </w:rPr>
        <w:t xml:space="preserve"> </w:t>
      </w:r>
      <w:r w:rsidR="0014102F" w:rsidRPr="007A4E61">
        <w:rPr>
          <w:rFonts w:eastAsia="Calibri" w:cs="Times New Roman"/>
          <w:szCs w:val="28"/>
        </w:rPr>
        <w:t xml:space="preserve">В 2015 г. было завершено </w:t>
      </w:r>
      <w:r w:rsidR="00F768CD">
        <w:rPr>
          <w:rFonts w:eastAsia="Calibri" w:cs="Times New Roman"/>
          <w:szCs w:val="28"/>
        </w:rPr>
        <w:t xml:space="preserve">системное </w:t>
      </w:r>
      <w:r w:rsidR="0014102F" w:rsidRPr="007A4E61">
        <w:rPr>
          <w:rFonts w:eastAsia="Calibri" w:cs="Times New Roman"/>
          <w:szCs w:val="28"/>
        </w:rPr>
        <w:t>сканирование оп</w:t>
      </w:r>
      <w:r w:rsidR="0014102F" w:rsidRPr="007A4E61">
        <w:rPr>
          <w:rFonts w:eastAsia="Calibri" w:cs="Times New Roman"/>
          <w:szCs w:val="28"/>
        </w:rPr>
        <w:t>и</w:t>
      </w:r>
      <w:r w:rsidR="0014102F" w:rsidRPr="007A4E61">
        <w:rPr>
          <w:rFonts w:eastAsia="Calibri" w:cs="Times New Roman"/>
          <w:szCs w:val="28"/>
        </w:rPr>
        <w:t>сей ГАРО</w:t>
      </w:r>
      <w:r w:rsidR="00C67134">
        <w:rPr>
          <w:rFonts w:eastAsia="Calibri" w:cs="Times New Roman"/>
          <w:szCs w:val="28"/>
        </w:rPr>
        <w:t>,</w:t>
      </w:r>
      <w:r w:rsidR="0014102F" w:rsidRPr="007A4E61">
        <w:rPr>
          <w:rFonts w:eastAsia="Calibri" w:cs="Times New Roman"/>
          <w:szCs w:val="28"/>
        </w:rPr>
        <w:t xml:space="preserve"> </w:t>
      </w:r>
      <w:r w:rsidR="00C67134">
        <w:rPr>
          <w:rFonts w:eastAsia="Calibri" w:cs="Times New Roman"/>
          <w:szCs w:val="28"/>
        </w:rPr>
        <w:t>а в настоящее время п</w:t>
      </w:r>
      <w:r w:rsidR="0014102F" w:rsidRPr="007A4E61">
        <w:rPr>
          <w:rFonts w:eastAsia="Calibri" w:cs="Times New Roman"/>
          <w:szCs w:val="28"/>
        </w:rPr>
        <w:t xml:space="preserve">родолжается </w:t>
      </w:r>
      <w:r w:rsidR="00C67134">
        <w:rPr>
          <w:rFonts w:eastAsia="Calibri" w:cs="Times New Roman"/>
          <w:szCs w:val="28"/>
        </w:rPr>
        <w:t>цифровая обработка</w:t>
      </w:r>
      <w:r w:rsidR="0014102F" w:rsidRPr="007A4E61">
        <w:rPr>
          <w:rFonts w:eastAsia="Calibri" w:cs="Times New Roman"/>
          <w:szCs w:val="28"/>
        </w:rPr>
        <w:t xml:space="preserve"> уникал</w:t>
      </w:r>
      <w:r w:rsidR="0014102F" w:rsidRPr="007A4E61">
        <w:rPr>
          <w:rFonts w:eastAsia="Calibri" w:cs="Times New Roman"/>
          <w:szCs w:val="28"/>
        </w:rPr>
        <w:t>ь</w:t>
      </w:r>
      <w:r w:rsidR="0014102F" w:rsidRPr="007A4E61">
        <w:rPr>
          <w:rFonts w:eastAsia="Calibri" w:cs="Times New Roman"/>
          <w:szCs w:val="28"/>
        </w:rPr>
        <w:t xml:space="preserve">ных, особо ценных и наиболее востребованных дел. </w:t>
      </w:r>
      <w:r w:rsidR="00C67134">
        <w:rPr>
          <w:rFonts w:eastAsia="Calibri" w:cs="Times New Roman"/>
          <w:szCs w:val="28"/>
        </w:rPr>
        <w:t>В 2016 г.</w:t>
      </w:r>
      <w:r w:rsidR="0014102F" w:rsidRPr="007A4E61">
        <w:rPr>
          <w:rFonts w:eastAsia="Calibri" w:cs="Times New Roman"/>
          <w:szCs w:val="28"/>
        </w:rPr>
        <w:t xml:space="preserve"> ГАРО впервые приобрел </w:t>
      </w:r>
      <w:r w:rsidR="00C67134">
        <w:rPr>
          <w:rFonts w:eastAsia="Calibri" w:cs="Times New Roman"/>
          <w:szCs w:val="28"/>
        </w:rPr>
        <w:t xml:space="preserve">комплексную </w:t>
      </w:r>
      <w:r w:rsidR="0014102F" w:rsidRPr="007A4E61">
        <w:rPr>
          <w:rFonts w:eastAsia="Calibri" w:cs="Times New Roman"/>
          <w:szCs w:val="28"/>
        </w:rPr>
        <w:t>услугу аутсорсинга</w:t>
      </w:r>
      <w:r w:rsidR="00C67134">
        <w:rPr>
          <w:rFonts w:eastAsia="Calibri" w:cs="Times New Roman"/>
          <w:szCs w:val="28"/>
        </w:rPr>
        <w:t xml:space="preserve">, связанную </w:t>
      </w:r>
      <w:r w:rsidR="004E381A">
        <w:rPr>
          <w:rFonts w:eastAsia="Calibri" w:cs="Times New Roman"/>
          <w:szCs w:val="28"/>
        </w:rPr>
        <w:t>с полным</w:t>
      </w:r>
      <w:r w:rsidR="0014102F" w:rsidRPr="007A4E61">
        <w:rPr>
          <w:rFonts w:eastAsia="Calibri" w:cs="Times New Roman"/>
          <w:szCs w:val="28"/>
        </w:rPr>
        <w:t xml:space="preserve"> оцифров</w:t>
      </w:r>
      <w:r w:rsidR="0014102F" w:rsidRPr="007A4E61">
        <w:rPr>
          <w:rFonts w:eastAsia="Calibri" w:cs="Times New Roman"/>
          <w:szCs w:val="28"/>
        </w:rPr>
        <w:t>ы</w:t>
      </w:r>
      <w:r w:rsidR="0014102F" w:rsidRPr="007A4E61">
        <w:rPr>
          <w:rFonts w:eastAsia="Calibri" w:cs="Times New Roman"/>
          <w:szCs w:val="28"/>
        </w:rPr>
        <w:t>вание</w:t>
      </w:r>
      <w:r w:rsidR="004E381A">
        <w:rPr>
          <w:rFonts w:eastAsia="Calibri" w:cs="Times New Roman"/>
          <w:szCs w:val="28"/>
        </w:rPr>
        <w:t>м</w:t>
      </w:r>
      <w:r w:rsidR="0014102F" w:rsidRPr="007A4E61">
        <w:rPr>
          <w:rFonts w:eastAsia="Calibri" w:cs="Times New Roman"/>
          <w:szCs w:val="28"/>
        </w:rPr>
        <w:t xml:space="preserve"> 100 метрических книг. </w:t>
      </w:r>
    </w:p>
    <w:p w:rsidR="0014102F" w:rsidRPr="007A4E61" w:rsidRDefault="0023126F" w:rsidP="0014102F">
      <w:pPr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 xml:space="preserve">Вместе с тем, систематическое пополнение </w:t>
      </w:r>
      <w:r w:rsidR="00EB403B">
        <w:rPr>
          <w:rFonts w:eastAsia="Calibri" w:cs="Times New Roman"/>
          <w:szCs w:val="28"/>
          <w:shd w:val="clear" w:color="auto" w:fill="FFFFFF"/>
        </w:rPr>
        <w:t xml:space="preserve">компьютерных хранилищ </w:t>
      </w:r>
      <w:r w:rsidR="0014102F" w:rsidRPr="007A4E61">
        <w:rPr>
          <w:rFonts w:eastAsia="Calibri" w:cs="Times New Roman"/>
          <w:szCs w:val="28"/>
          <w:shd w:val="clear" w:color="auto" w:fill="FFFFFF"/>
        </w:rPr>
        <w:t>оцифрованны</w:t>
      </w:r>
      <w:r w:rsidR="00EB403B">
        <w:rPr>
          <w:rFonts w:eastAsia="Calibri" w:cs="Times New Roman"/>
          <w:szCs w:val="28"/>
          <w:shd w:val="clear" w:color="auto" w:fill="FFFFFF"/>
        </w:rPr>
        <w:t>ми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 документ</w:t>
      </w:r>
      <w:r w:rsidR="00EB403B">
        <w:rPr>
          <w:rFonts w:eastAsia="Calibri" w:cs="Times New Roman"/>
          <w:szCs w:val="28"/>
          <w:shd w:val="clear" w:color="auto" w:fill="FFFFFF"/>
        </w:rPr>
        <w:t>ами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 </w:t>
      </w:r>
      <w:r w:rsidR="00EB403B">
        <w:rPr>
          <w:rFonts w:eastAsia="Calibri" w:cs="Times New Roman"/>
          <w:szCs w:val="28"/>
          <w:shd w:val="clear" w:color="auto" w:fill="FFFFFF"/>
        </w:rPr>
        <w:t>не отменяет актуальной проблемы, относ</w:t>
      </w:r>
      <w:r w:rsidR="00EB403B">
        <w:rPr>
          <w:rFonts w:eastAsia="Calibri" w:cs="Times New Roman"/>
          <w:szCs w:val="28"/>
          <w:shd w:val="clear" w:color="auto" w:fill="FFFFFF"/>
        </w:rPr>
        <w:t>я</w:t>
      </w:r>
      <w:r w:rsidR="00EB403B">
        <w:rPr>
          <w:rFonts w:eastAsia="Calibri" w:cs="Times New Roman"/>
          <w:szCs w:val="28"/>
          <w:shd w:val="clear" w:color="auto" w:fill="FFFFFF"/>
        </w:rPr>
        <w:t xml:space="preserve">щейся к последовательной организации </w:t>
      </w:r>
      <w:r w:rsidR="00D21B1A">
        <w:rPr>
          <w:rFonts w:eastAsia="Calibri" w:cs="Times New Roman"/>
          <w:szCs w:val="28"/>
          <w:shd w:val="clear" w:color="auto" w:fill="FFFFFF"/>
        </w:rPr>
        <w:t xml:space="preserve">практической работы с собственно электронными документами, обладающими особым набором официальных реквизитов и требующими специфических условий для </w:t>
      </w:r>
      <w:r w:rsidR="0008195F">
        <w:rPr>
          <w:rFonts w:eastAsia="Calibri" w:cs="Times New Roman"/>
          <w:szCs w:val="28"/>
          <w:shd w:val="clear" w:color="auto" w:fill="FFFFFF"/>
        </w:rPr>
        <w:t>комплексной обр</w:t>
      </w:r>
      <w:r w:rsidR="0008195F">
        <w:rPr>
          <w:rFonts w:eastAsia="Calibri" w:cs="Times New Roman"/>
          <w:szCs w:val="28"/>
          <w:shd w:val="clear" w:color="auto" w:fill="FFFFFF"/>
        </w:rPr>
        <w:t>а</w:t>
      </w:r>
      <w:r w:rsidR="0008195F">
        <w:rPr>
          <w:rFonts w:eastAsia="Calibri" w:cs="Times New Roman"/>
          <w:szCs w:val="28"/>
          <w:shd w:val="clear" w:color="auto" w:fill="FFFFFF"/>
        </w:rPr>
        <w:t>ботки и последующего хранения</w:t>
      </w:r>
      <w:r w:rsidR="0014102F" w:rsidRPr="007A4E61">
        <w:rPr>
          <w:rFonts w:eastAsia="Calibri" w:cs="Times New Roman"/>
          <w:szCs w:val="28"/>
          <w:shd w:val="clear" w:color="auto" w:fill="FFFFFF"/>
        </w:rPr>
        <w:t>.</w:t>
      </w:r>
    </w:p>
    <w:p w:rsidR="0014102F" w:rsidRPr="007A4E61" w:rsidRDefault="00480BC3" w:rsidP="0014102F">
      <w:pPr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Объективным р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езультатом </w:t>
      </w:r>
      <w:r>
        <w:rPr>
          <w:rFonts w:eastAsia="Calibri" w:cs="Times New Roman"/>
          <w:szCs w:val="28"/>
          <w:shd w:val="clear" w:color="auto" w:fill="FFFFFF"/>
        </w:rPr>
        <w:t xml:space="preserve">последовательного 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перехода </w:t>
      </w:r>
      <w:r>
        <w:rPr>
          <w:rFonts w:eastAsia="Calibri" w:cs="Times New Roman"/>
          <w:szCs w:val="28"/>
          <w:shd w:val="clear" w:color="auto" w:fill="FFFFFF"/>
        </w:rPr>
        <w:t>к электронн</w:t>
      </w:r>
      <w:r>
        <w:rPr>
          <w:rFonts w:eastAsia="Calibri" w:cs="Times New Roman"/>
          <w:szCs w:val="28"/>
          <w:shd w:val="clear" w:color="auto" w:fill="FFFFFF"/>
        </w:rPr>
        <w:t>о</w:t>
      </w:r>
      <w:r>
        <w:rPr>
          <w:rFonts w:eastAsia="Calibri" w:cs="Times New Roman"/>
          <w:szCs w:val="28"/>
          <w:shd w:val="clear" w:color="auto" w:fill="FFFFFF"/>
        </w:rPr>
        <w:t>му документообороту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 </w:t>
      </w:r>
      <w:r>
        <w:rPr>
          <w:rFonts w:eastAsia="Calibri" w:cs="Times New Roman"/>
          <w:szCs w:val="28"/>
          <w:shd w:val="clear" w:color="auto" w:fill="FFFFFF"/>
        </w:rPr>
        <w:t xml:space="preserve">в рамках профильного </w:t>
      </w:r>
      <w:r w:rsidR="0014102F" w:rsidRPr="007A4E61">
        <w:rPr>
          <w:rFonts w:eastAsia="Calibri" w:cs="Times New Roman"/>
          <w:szCs w:val="28"/>
          <w:shd w:val="clear" w:color="auto" w:fill="FFFFFF"/>
        </w:rPr>
        <w:t>взаимодействи</w:t>
      </w:r>
      <w:r>
        <w:rPr>
          <w:rFonts w:eastAsia="Calibri" w:cs="Times New Roman"/>
          <w:szCs w:val="28"/>
          <w:shd w:val="clear" w:color="auto" w:fill="FFFFFF"/>
        </w:rPr>
        <w:t>я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 федеральных </w:t>
      </w:r>
      <w:r>
        <w:rPr>
          <w:rFonts w:eastAsia="Calibri" w:cs="Times New Roman"/>
          <w:szCs w:val="28"/>
          <w:shd w:val="clear" w:color="auto" w:fill="FFFFFF"/>
        </w:rPr>
        <w:t>и региональных властных структур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 должно стать </w:t>
      </w:r>
      <w:r w:rsidR="00794DEA">
        <w:rPr>
          <w:rFonts w:eastAsia="Calibri" w:cs="Times New Roman"/>
          <w:szCs w:val="28"/>
          <w:shd w:val="clear" w:color="auto" w:fill="FFFFFF"/>
        </w:rPr>
        <w:t xml:space="preserve">реальное 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создание единой безопасной среды, обеспечивающей </w:t>
      </w:r>
      <w:r w:rsidR="00794DEA">
        <w:rPr>
          <w:rFonts w:eastAsia="Calibri" w:cs="Times New Roman"/>
          <w:szCs w:val="28"/>
          <w:shd w:val="clear" w:color="auto" w:fill="FFFFFF"/>
        </w:rPr>
        <w:t xml:space="preserve">высокую 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оперативность и </w:t>
      </w:r>
      <w:r w:rsidR="00794DEA">
        <w:rPr>
          <w:rFonts w:eastAsia="Calibri" w:cs="Times New Roman"/>
          <w:szCs w:val="28"/>
          <w:shd w:val="clear" w:color="auto" w:fill="FFFFFF"/>
        </w:rPr>
        <w:t xml:space="preserve">полную </w:t>
      </w:r>
      <w:r w:rsidR="0014102F" w:rsidRPr="007A4E61">
        <w:rPr>
          <w:rFonts w:eastAsia="Calibri" w:cs="Times New Roman"/>
          <w:szCs w:val="28"/>
          <w:shd w:val="clear" w:color="auto" w:fill="FFFFFF"/>
        </w:rPr>
        <w:t>пр</w:t>
      </w:r>
      <w:r w:rsidR="0014102F" w:rsidRPr="007A4E61">
        <w:rPr>
          <w:rFonts w:eastAsia="Calibri" w:cs="Times New Roman"/>
          <w:szCs w:val="28"/>
          <w:shd w:val="clear" w:color="auto" w:fill="FFFFFF"/>
        </w:rPr>
        <w:t>о</w:t>
      </w:r>
      <w:r w:rsidR="0014102F" w:rsidRPr="007A4E61">
        <w:rPr>
          <w:rFonts w:eastAsia="Calibri" w:cs="Times New Roman"/>
          <w:szCs w:val="28"/>
          <w:shd w:val="clear" w:color="auto" w:fill="FFFFFF"/>
        </w:rPr>
        <w:t xml:space="preserve">зрачность </w:t>
      </w:r>
      <w:r w:rsidR="00794DEA">
        <w:rPr>
          <w:rFonts w:eastAsia="Calibri" w:cs="Times New Roman"/>
          <w:szCs w:val="28"/>
          <w:shd w:val="clear" w:color="auto" w:fill="FFFFFF"/>
        </w:rPr>
        <w:t>формирующихся документопотоков</w:t>
      </w:r>
      <w:r w:rsidR="0014102F" w:rsidRPr="007A4E61">
        <w:rPr>
          <w:rFonts w:eastAsia="Calibri" w:cs="Times New Roman"/>
          <w:szCs w:val="28"/>
          <w:shd w:val="clear" w:color="auto" w:fill="FFFFFF"/>
        </w:rPr>
        <w:t>.</w:t>
      </w:r>
      <w:r w:rsidR="00794DEA">
        <w:rPr>
          <w:rFonts w:eastAsia="Calibri" w:cs="Times New Roman"/>
          <w:szCs w:val="28"/>
          <w:shd w:val="clear" w:color="auto" w:fill="FFFFFF"/>
        </w:rPr>
        <w:t xml:space="preserve"> Однако системная переорие</w:t>
      </w:r>
      <w:r w:rsidR="00794DEA">
        <w:rPr>
          <w:rFonts w:eastAsia="Calibri" w:cs="Times New Roman"/>
          <w:szCs w:val="28"/>
          <w:shd w:val="clear" w:color="auto" w:fill="FFFFFF"/>
        </w:rPr>
        <w:t>н</w:t>
      </w:r>
      <w:r w:rsidR="00794DEA">
        <w:rPr>
          <w:rFonts w:eastAsia="Calibri" w:cs="Times New Roman"/>
          <w:szCs w:val="28"/>
          <w:shd w:val="clear" w:color="auto" w:fill="FFFFFF"/>
        </w:rPr>
        <w:t xml:space="preserve">тация документационного обеспечения </w:t>
      </w:r>
      <w:r w:rsidR="00043E60">
        <w:rPr>
          <w:rFonts w:eastAsia="Calibri" w:cs="Times New Roman"/>
          <w:szCs w:val="28"/>
          <w:shd w:val="clear" w:color="auto" w:fill="FFFFFF"/>
        </w:rPr>
        <w:t>управленческой деятельности на бе</w:t>
      </w:r>
      <w:r w:rsidR="00043E60">
        <w:rPr>
          <w:rFonts w:eastAsia="Calibri" w:cs="Times New Roman"/>
          <w:szCs w:val="28"/>
          <w:shd w:val="clear" w:color="auto" w:fill="FFFFFF"/>
        </w:rPr>
        <w:t>з</w:t>
      </w:r>
      <w:r w:rsidR="00043E60">
        <w:rPr>
          <w:rFonts w:eastAsia="Calibri" w:cs="Times New Roman"/>
          <w:szCs w:val="28"/>
          <w:shd w:val="clear" w:color="auto" w:fill="FFFFFF"/>
        </w:rPr>
        <w:t>бумажную модель не представляется возможной без предварительной реал</w:t>
      </w:r>
      <w:r w:rsidR="00043E60">
        <w:rPr>
          <w:rFonts w:eastAsia="Calibri" w:cs="Times New Roman"/>
          <w:szCs w:val="28"/>
          <w:shd w:val="clear" w:color="auto" w:fill="FFFFFF"/>
        </w:rPr>
        <w:t>и</w:t>
      </w:r>
      <w:r w:rsidR="00043E60">
        <w:rPr>
          <w:rFonts w:eastAsia="Calibri" w:cs="Times New Roman"/>
          <w:szCs w:val="28"/>
          <w:shd w:val="clear" w:color="auto" w:fill="FFFFFF"/>
        </w:rPr>
        <w:t xml:space="preserve">зации адекватной концепции </w:t>
      </w:r>
      <w:r w:rsidR="00C667E7">
        <w:rPr>
          <w:rFonts w:eastAsia="Calibri" w:cs="Times New Roman"/>
          <w:szCs w:val="28"/>
          <w:shd w:val="clear" w:color="auto" w:fill="FFFFFF"/>
        </w:rPr>
        <w:t>архивного хранения и использования электро</w:t>
      </w:r>
      <w:r w:rsidR="00C667E7">
        <w:rPr>
          <w:rFonts w:eastAsia="Calibri" w:cs="Times New Roman"/>
          <w:szCs w:val="28"/>
          <w:shd w:val="clear" w:color="auto" w:fill="FFFFFF"/>
        </w:rPr>
        <w:t>н</w:t>
      </w:r>
      <w:r w:rsidR="00C667E7">
        <w:rPr>
          <w:rFonts w:eastAsia="Calibri" w:cs="Times New Roman"/>
          <w:szCs w:val="28"/>
          <w:shd w:val="clear" w:color="auto" w:fill="FFFFFF"/>
        </w:rPr>
        <w:t>ных документов.</w:t>
      </w:r>
    </w:p>
    <w:p w:rsidR="0014102F" w:rsidRPr="007A4E61" w:rsidRDefault="008873EE" w:rsidP="0014102F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kern w:val="0"/>
          <w:sz w:val="28"/>
          <w:szCs w:val="28"/>
        </w:rPr>
      </w:pPr>
      <w:r>
        <w:rPr>
          <w:b w:val="0"/>
          <w:bCs w:val="0"/>
          <w:kern w:val="0"/>
          <w:sz w:val="28"/>
          <w:szCs w:val="28"/>
        </w:rPr>
        <w:t>Д</w:t>
      </w:r>
      <w:r w:rsidR="0014102F" w:rsidRPr="007A4E61">
        <w:rPr>
          <w:b w:val="0"/>
          <w:bCs w:val="0"/>
          <w:kern w:val="0"/>
          <w:sz w:val="28"/>
          <w:szCs w:val="28"/>
        </w:rPr>
        <w:t>о настоящего времени фактически отсутствуют нормативные и мет</w:t>
      </w:r>
      <w:r w:rsidR="0014102F" w:rsidRPr="007A4E61">
        <w:rPr>
          <w:b w:val="0"/>
          <w:bCs w:val="0"/>
          <w:kern w:val="0"/>
          <w:sz w:val="28"/>
          <w:szCs w:val="28"/>
        </w:rPr>
        <w:t>о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дические документы, определяющие </w:t>
      </w:r>
      <w:r>
        <w:rPr>
          <w:b w:val="0"/>
          <w:bCs w:val="0"/>
          <w:kern w:val="0"/>
          <w:sz w:val="28"/>
          <w:szCs w:val="28"/>
        </w:rPr>
        <w:t xml:space="preserve">легитимный </w:t>
      </w:r>
      <w:r w:rsidR="0014102F" w:rsidRPr="007A4E61">
        <w:rPr>
          <w:b w:val="0"/>
          <w:bCs w:val="0"/>
          <w:kern w:val="0"/>
          <w:sz w:val="28"/>
          <w:szCs w:val="28"/>
        </w:rPr>
        <w:t>порядок архивного хран</w:t>
      </w:r>
      <w:r w:rsidR="0014102F" w:rsidRPr="007A4E61">
        <w:rPr>
          <w:b w:val="0"/>
          <w:bCs w:val="0"/>
          <w:kern w:val="0"/>
          <w:sz w:val="28"/>
          <w:szCs w:val="28"/>
        </w:rPr>
        <w:t>е</w:t>
      </w:r>
      <w:r w:rsidR="0014102F" w:rsidRPr="007A4E61">
        <w:rPr>
          <w:b w:val="0"/>
          <w:bCs w:val="0"/>
          <w:kern w:val="0"/>
          <w:sz w:val="28"/>
          <w:szCs w:val="28"/>
        </w:rPr>
        <w:t>ния электронных документов. «Правила организации хранения, комплект</w:t>
      </w:r>
      <w:r w:rsidR="0014102F" w:rsidRPr="007A4E61">
        <w:rPr>
          <w:b w:val="0"/>
          <w:bCs w:val="0"/>
          <w:kern w:val="0"/>
          <w:sz w:val="28"/>
          <w:szCs w:val="28"/>
        </w:rPr>
        <w:t>о</w:t>
      </w:r>
      <w:r w:rsidR="0014102F" w:rsidRPr="007A4E61">
        <w:rPr>
          <w:b w:val="0"/>
          <w:bCs w:val="0"/>
          <w:kern w:val="0"/>
          <w:sz w:val="28"/>
          <w:szCs w:val="28"/>
        </w:rPr>
        <w:t>вания, учета и использования документов А</w:t>
      </w:r>
      <w:r>
        <w:rPr>
          <w:b w:val="0"/>
          <w:bCs w:val="0"/>
          <w:kern w:val="0"/>
          <w:sz w:val="28"/>
          <w:szCs w:val="28"/>
        </w:rPr>
        <w:t>Ф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 РФ</w:t>
      </w:r>
      <w:r>
        <w:rPr>
          <w:b w:val="0"/>
          <w:bCs w:val="0"/>
          <w:kern w:val="0"/>
          <w:sz w:val="28"/>
          <w:szCs w:val="28"/>
        </w:rPr>
        <w:t xml:space="preserve"> </w:t>
      </w:r>
      <w:r w:rsidR="0014102F" w:rsidRPr="007A4E61">
        <w:rPr>
          <w:b w:val="0"/>
          <w:bCs w:val="0"/>
          <w:kern w:val="0"/>
          <w:sz w:val="28"/>
          <w:szCs w:val="28"/>
        </w:rPr>
        <w:t>и других архивных док</w:t>
      </w:r>
      <w:r w:rsidR="0014102F" w:rsidRPr="007A4E61">
        <w:rPr>
          <w:b w:val="0"/>
          <w:bCs w:val="0"/>
          <w:kern w:val="0"/>
          <w:sz w:val="28"/>
          <w:szCs w:val="28"/>
        </w:rPr>
        <w:t>у</w:t>
      </w:r>
      <w:r w:rsidR="0014102F" w:rsidRPr="007A4E61">
        <w:rPr>
          <w:b w:val="0"/>
          <w:bCs w:val="0"/>
          <w:kern w:val="0"/>
          <w:sz w:val="28"/>
          <w:szCs w:val="28"/>
        </w:rPr>
        <w:t>ментов в государственных и муниципальных архивах, музеях и библиотеках, ор</w:t>
      </w:r>
      <w:r>
        <w:rPr>
          <w:b w:val="0"/>
          <w:bCs w:val="0"/>
          <w:kern w:val="0"/>
          <w:sz w:val="28"/>
          <w:szCs w:val="28"/>
        </w:rPr>
        <w:t>ганизациях РАН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», хотя и </w:t>
      </w:r>
      <w:r>
        <w:rPr>
          <w:b w:val="0"/>
          <w:bCs w:val="0"/>
          <w:kern w:val="0"/>
          <w:sz w:val="28"/>
          <w:szCs w:val="28"/>
        </w:rPr>
        <w:t>предполагают</w:t>
      </w:r>
      <w:r w:rsidR="0014102F" w:rsidRPr="007A4E61">
        <w:rPr>
          <w:b w:val="0"/>
          <w:bCs w:val="0"/>
          <w:kern w:val="0"/>
          <w:sz w:val="28"/>
          <w:szCs w:val="28"/>
        </w:rPr>
        <w:t>, что в состав А</w:t>
      </w:r>
      <w:r>
        <w:rPr>
          <w:b w:val="0"/>
          <w:bCs w:val="0"/>
          <w:kern w:val="0"/>
          <w:sz w:val="28"/>
          <w:szCs w:val="28"/>
        </w:rPr>
        <w:t>Ф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 РФ включаются </w:t>
      </w:r>
      <w:r w:rsidR="00FB7413">
        <w:rPr>
          <w:b w:val="0"/>
          <w:bCs w:val="0"/>
          <w:kern w:val="0"/>
          <w:sz w:val="28"/>
          <w:szCs w:val="28"/>
        </w:rPr>
        <w:t xml:space="preserve">определенные 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документы независимо от </w:t>
      </w:r>
      <w:r w:rsidR="00FB7413">
        <w:rPr>
          <w:b w:val="0"/>
          <w:bCs w:val="0"/>
          <w:kern w:val="0"/>
          <w:sz w:val="28"/>
          <w:szCs w:val="28"/>
        </w:rPr>
        <w:t>материального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 носителя, фактич</w:t>
      </w:r>
      <w:r w:rsidR="0014102F" w:rsidRPr="007A4E61">
        <w:rPr>
          <w:b w:val="0"/>
          <w:bCs w:val="0"/>
          <w:kern w:val="0"/>
          <w:sz w:val="28"/>
          <w:szCs w:val="28"/>
        </w:rPr>
        <w:t>е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ски не содержат </w:t>
      </w:r>
      <w:r w:rsidR="00FB7413">
        <w:rPr>
          <w:b w:val="0"/>
          <w:bCs w:val="0"/>
          <w:kern w:val="0"/>
          <w:sz w:val="28"/>
          <w:szCs w:val="28"/>
        </w:rPr>
        <w:t xml:space="preserve">принципиальных </w:t>
      </w:r>
      <w:r w:rsidR="0014102F" w:rsidRPr="007A4E61">
        <w:rPr>
          <w:b w:val="0"/>
          <w:bCs w:val="0"/>
          <w:kern w:val="0"/>
          <w:sz w:val="28"/>
          <w:szCs w:val="28"/>
        </w:rPr>
        <w:t>положений, определяющих архивн</w:t>
      </w:r>
      <w:r w:rsidR="00FB7413">
        <w:rPr>
          <w:b w:val="0"/>
          <w:bCs w:val="0"/>
          <w:kern w:val="0"/>
          <w:sz w:val="28"/>
          <w:szCs w:val="28"/>
        </w:rPr>
        <w:t>ую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 </w:t>
      </w:r>
      <w:r w:rsidR="00FB7413">
        <w:rPr>
          <w:b w:val="0"/>
          <w:bCs w:val="0"/>
          <w:kern w:val="0"/>
          <w:sz w:val="28"/>
          <w:szCs w:val="28"/>
        </w:rPr>
        <w:t>р</w:t>
      </w:r>
      <w:r w:rsidR="00FB7413">
        <w:rPr>
          <w:b w:val="0"/>
          <w:bCs w:val="0"/>
          <w:kern w:val="0"/>
          <w:sz w:val="28"/>
          <w:szCs w:val="28"/>
        </w:rPr>
        <w:t>а</w:t>
      </w:r>
      <w:r w:rsidR="00FB7413">
        <w:rPr>
          <w:b w:val="0"/>
          <w:bCs w:val="0"/>
          <w:kern w:val="0"/>
          <w:sz w:val="28"/>
          <w:szCs w:val="28"/>
        </w:rPr>
        <w:t xml:space="preserve">боту с </w:t>
      </w:r>
      <w:r w:rsidR="0014102F" w:rsidRPr="007A4E61">
        <w:rPr>
          <w:b w:val="0"/>
          <w:bCs w:val="0"/>
          <w:kern w:val="0"/>
          <w:sz w:val="28"/>
          <w:szCs w:val="28"/>
        </w:rPr>
        <w:t>электронны</w:t>
      </w:r>
      <w:r w:rsidR="00FB7413">
        <w:rPr>
          <w:b w:val="0"/>
          <w:bCs w:val="0"/>
          <w:kern w:val="0"/>
          <w:sz w:val="28"/>
          <w:szCs w:val="28"/>
        </w:rPr>
        <w:t>ми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 документ</w:t>
      </w:r>
      <w:r w:rsidR="00FB530B">
        <w:rPr>
          <w:b w:val="0"/>
          <w:bCs w:val="0"/>
          <w:kern w:val="0"/>
          <w:sz w:val="28"/>
          <w:szCs w:val="28"/>
        </w:rPr>
        <w:t>ами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. </w:t>
      </w:r>
      <w:r w:rsidR="00FB530B">
        <w:rPr>
          <w:b w:val="0"/>
          <w:bCs w:val="0"/>
          <w:kern w:val="0"/>
          <w:sz w:val="28"/>
          <w:szCs w:val="28"/>
        </w:rPr>
        <w:t>На сегодняшний день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 </w:t>
      </w:r>
      <w:r w:rsidR="00FB530B">
        <w:rPr>
          <w:b w:val="0"/>
          <w:bCs w:val="0"/>
          <w:kern w:val="0"/>
          <w:sz w:val="28"/>
          <w:szCs w:val="28"/>
        </w:rPr>
        <w:t xml:space="preserve">в </w:t>
      </w:r>
      <w:r w:rsidR="0014102F" w:rsidRPr="007A4E61">
        <w:rPr>
          <w:b w:val="0"/>
          <w:bCs w:val="0"/>
          <w:kern w:val="0"/>
          <w:sz w:val="28"/>
          <w:szCs w:val="28"/>
        </w:rPr>
        <w:t>наиболее полно</w:t>
      </w:r>
      <w:r w:rsidR="00FB530B">
        <w:rPr>
          <w:b w:val="0"/>
          <w:bCs w:val="0"/>
          <w:kern w:val="0"/>
          <w:sz w:val="28"/>
          <w:szCs w:val="28"/>
        </w:rPr>
        <w:t>м формате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 </w:t>
      </w:r>
      <w:r w:rsidR="00FB530B">
        <w:rPr>
          <w:b w:val="0"/>
          <w:bCs w:val="0"/>
          <w:kern w:val="0"/>
          <w:sz w:val="28"/>
          <w:szCs w:val="28"/>
        </w:rPr>
        <w:t>соответствующие вопросы регламентируются</w:t>
      </w:r>
      <w:r w:rsidR="0014102F" w:rsidRPr="007A4E61">
        <w:rPr>
          <w:b w:val="0"/>
          <w:bCs w:val="0"/>
          <w:kern w:val="0"/>
          <w:sz w:val="28"/>
          <w:szCs w:val="28"/>
        </w:rPr>
        <w:t xml:space="preserve"> только «Правилами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</w:t>
      </w:r>
      <w:r w:rsidR="0014102F" w:rsidRPr="007A4E61">
        <w:rPr>
          <w:b w:val="0"/>
          <w:bCs w:val="0"/>
          <w:kern w:val="0"/>
          <w:sz w:val="28"/>
          <w:szCs w:val="28"/>
        </w:rPr>
        <w:t>и</w:t>
      </w:r>
      <w:r w:rsidR="0014102F" w:rsidRPr="007A4E61">
        <w:rPr>
          <w:b w:val="0"/>
          <w:bCs w:val="0"/>
          <w:kern w:val="0"/>
          <w:sz w:val="28"/>
          <w:szCs w:val="28"/>
        </w:rPr>
        <w:t>за</w:t>
      </w:r>
      <w:r w:rsidR="00D44F8B">
        <w:rPr>
          <w:b w:val="0"/>
          <w:bCs w:val="0"/>
          <w:kern w:val="0"/>
          <w:sz w:val="28"/>
          <w:szCs w:val="28"/>
        </w:rPr>
        <w:t>циях» 2015 г.</w:t>
      </w:r>
    </w:p>
    <w:p w:rsidR="0014102F" w:rsidRPr="007A4E61" w:rsidRDefault="0014102F" w:rsidP="00075C61">
      <w:pPr>
        <w:shd w:val="clear" w:color="auto" w:fill="FFFFFF"/>
        <w:ind w:firstLine="709"/>
        <w:jc w:val="both"/>
        <w:rPr>
          <w:rFonts w:eastAsia="Calibri" w:cs="Times New Roman"/>
          <w:szCs w:val="28"/>
        </w:rPr>
      </w:pPr>
      <w:r w:rsidRPr="007A4E61">
        <w:rPr>
          <w:rFonts w:eastAsia="Calibri" w:cs="Times New Roman"/>
          <w:szCs w:val="28"/>
        </w:rPr>
        <w:t xml:space="preserve">Для </w:t>
      </w:r>
      <w:r w:rsidR="00A847C6">
        <w:rPr>
          <w:rFonts w:eastAsia="Calibri" w:cs="Times New Roman"/>
          <w:szCs w:val="28"/>
        </w:rPr>
        <w:t xml:space="preserve">эффективного </w:t>
      </w:r>
      <w:r w:rsidRPr="007A4E61">
        <w:rPr>
          <w:rFonts w:eastAsia="Calibri" w:cs="Times New Roman"/>
          <w:szCs w:val="28"/>
        </w:rPr>
        <w:t xml:space="preserve">достижения поставленных целей </w:t>
      </w:r>
      <w:r w:rsidR="00A847C6">
        <w:rPr>
          <w:rFonts w:eastAsia="Calibri" w:cs="Times New Roman"/>
          <w:szCs w:val="28"/>
        </w:rPr>
        <w:t>в Ростовской обл</w:t>
      </w:r>
      <w:r w:rsidR="00A847C6">
        <w:rPr>
          <w:rFonts w:eastAsia="Calibri" w:cs="Times New Roman"/>
          <w:szCs w:val="28"/>
        </w:rPr>
        <w:t>а</w:t>
      </w:r>
      <w:r w:rsidR="00A847C6">
        <w:rPr>
          <w:rFonts w:eastAsia="Calibri" w:cs="Times New Roman"/>
          <w:szCs w:val="28"/>
        </w:rPr>
        <w:t>сти последовательно реализуется целый ряд комплексных проектов, связа</w:t>
      </w:r>
      <w:r w:rsidR="00A847C6">
        <w:rPr>
          <w:rFonts w:eastAsia="Calibri" w:cs="Times New Roman"/>
          <w:szCs w:val="28"/>
        </w:rPr>
        <w:t>н</w:t>
      </w:r>
      <w:r w:rsidR="00A847C6">
        <w:rPr>
          <w:rFonts w:eastAsia="Calibri" w:cs="Times New Roman"/>
          <w:szCs w:val="28"/>
        </w:rPr>
        <w:t xml:space="preserve">ных с системным развитием информационных технологий. В частности, </w:t>
      </w:r>
      <w:r w:rsidRPr="007A4E61">
        <w:rPr>
          <w:rFonts w:eastAsia="Calibri" w:cs="Times New Roman"/>
          <w:szCs w:val="28"/>
        </w:rPr>
        <w:t>В 2016 г., комитет по управлению архивным делом Р</w:t>
      </w:r>
      <w:r w:rsidR="002C2D25">
        <w:rPr>
          <w:rFonts w:eastAsia="Calibri" w:cs="Times New Roman"/>
          <w:szCs w:val="28"/>
        </w:rPr>
        <w:t>О</w:t>
      </w:r>
      <w:r w:rsidRPr="007A4E61">
        <w:rPr>
          <w:rFonts w:eastAsia="Calibri" w:cs="Times New Roman"/>
          <w:szCs w:val="28"/>
        </w:rPr>
        <w:t xml:space="preserve"> и Министерство инфо</w:t>
      </w:r>
      <w:r w:rsidRPr="007A4E61">
        <w:rPr>
          <w:rFonts w:eastAsia="Calibri" w:cs="Times New Roman"/>
          <w:szCs w:val="28"/>
        </w:rPr>
        <w:t>р</w:t>
      </w:r>
      <w:r w:rsidRPr="007A4E61">
        <w:rPr>
          <w:rFonts w:eastAsia="Calibri" w:cs="Times New Roman"/>
          <w:szCs w:val="28"/>
        </w:rPr>
        <w:t>матизации и связи Р</w:t>
      </w:r>
      <w:r w:rsidR="002C2D25">
        <w:rPr>
          <w:rFonts w:eastAsia="Calibri" w:cs="Times New Roman"/>
          <w:szCs w:val="28"/>
        </w:rPr>
        <w:t>О</w:t>
      </w:r>
      <w:r w:rsidRPr="007A4E61">
        <w:rPr>
          <w:rFonts w:eastAsia="Calibri" w:cs="Times New Roman"/>
          <w:szCs w:val="28"/>
        </w:rPr>
        <w:t xml:space="preserve"> разработали пилотный проект</w:t>
      </w:r>
      <w:r w:rsidR="006E2D33">
        <w:rPr>
          <w:rFonts w:eastAsia="Calibri" w:cs="Times New Roman"/>
          <w:szCs w:val="28"/>
        </w:rPr>
        <w:t>, связанный с</w:t>
      </w:r>
      <w:r w:rsidR="003E447F">
        <w:rPr>
          <w:rFonts w:eastAsia="Calibri" w:cs="Times New Roman"/>
          <w:szCs w:val="28"/>
        </w:rPr>
        <w:t xml:space="preserve"> </w:t>
      </w:r>
      <w:r w:rsidRPr="007A4E61">
        <w:rPr>
          <w:rFonts w:eastAsia="Calibri" w:cs="Times New Roman"/>
          <w:szCs w:val="28"/>
        </w:rPr>
        <w:t>организ</w:t>
      </w:r>
      <w:r w:rsidRPr="007A4E61">
        <w:rPr>
          <w:rFonts w:eastAsia="Calibri" w:cs="Times New Roman"/>
          <w:szCs w:val="28"/>
        </w:rPr>
        <w:t>а</w:t>
      </w:r>
      <w:r w:rsidRPr="007A4E61">
        <w:rPr>
          <w:rFonts w:eastAsia="Calibri" w:cs="Times New Roman"/>
          <w:szCs w:val="28"/>
        </w:rPr>
        <w:t>ции хранения, комплектования, учета и использования электронных архи</w:t>
      </w:r>
      <w:r w:rsidRPr="007A4E61">
        <w:rPr>
          <w:rFonts w:eastAsia="Calibri" w:cs="Times New Roman"/>
          <w:szCs w:val="28"/>
        </w:rPr>
        <w:t>в</w:t>
      </w:r>
      <w:r w:rsidRPr="007A4E61">
        <w:rPr>
          <w:rFonts w:eastAsia="Calibri" w:cs="Times New Roman"/>
          <w:szCs w:val="28"/>
        </w:rPr>
        <w:t>ных документов в органах исполнительной власти и муниципальных образ</w:t>
      </w:r>
      <w:r w:rsidRPr="007A4E61">
        <w:rPr>
          <w:rFonts w:eastAsia="Calibri" w:cs="Times New Roman"/>
          <w:szCs w:val="28"/>
        </w:rPr>
        <w:t>о</w:t>
      </w:r>
      <w:r w:rsidRPr="007A4E61">
        <w:rPr>
          <w:rFonts w:eastAsia="Calibri" w:cs="Times New Roman"/>
          <w:szCs w:val="28"/>
        </w:rPr>
        <w:t xml:space="preserve">ваниях </w:t>
      </w:r>
      <w:r w:rsidR="0021453A">
        <w:rPr>
          <w:rFonts w:eastAsia="Calibri" w:cs="Times New Roman"/>
          <w:szCs w:val="28"/>
        </w:rPr>
        <w:t>РО</w:t>
      </w:r>
      <w:r w:rsidRPr="007A4E61">
        <w:rPr>
          <w:rFonts w:eastAsia="Calibri" w:cs="Times New Roman"/>
          <w:szCs w:val="28"/>
        </w:rPr>
        <w:t>.</w:t>
      </w:r>
      <w:r w:rsidR="00075C61">
        <w:rPr>
          <w:rFonts w:eastAsia="Calibri" w:cs="Times New Roman"/>
          <w:szCs w:val="28"/>
        </w:rPr>
        <w:t xml:space="preserve"> </w:t>
      </w:r>
      <w:proofErr w:type="gramStart"/>
      <w:r w:rsidR="00075C61">
        <w:rPr>
          <w:rFonts w:eastAsia="Calibri" w:cs="Times New Roman"/>
          <w:szCs w:val="28"/>
        </w:rPr>
        <w:t>В контексте последовательного решения обозначенной задачи з</w:t>
      </w:r>
      <w:r w:rsidR="00075C61">
        <w:rPr>
          <w:rFonts w:eastAsia="Calibri" w:cs="Times New Roman"/>
          <w:szCs w:val="28"/>
        </w:rPr>
        <w:t>а</w:t>
      </w:r>
      <w:r w:rsidR="00075C61">
        <w:rPr>
          <w:rFonts w:eastAsia="Calibri" w:cs="Times New Roman"/>
          <w:szCs w:val="28"/>
        </w:rPr>
        <w:t xml:space="preserve">действованными сотрудниками ГАРО будут проведены </w:t>
      </w:r>
      <w:r w:rsidRPr="007A4E61">
        <w:rPr>
          <w:rFonts w:eastAsia="Calibri" w:cs="Times New Roman"/>
          <w:szCs w:val="28"/>
        </w:rPr>
        <w:t xml:space="preserve">будут проведены </w:t>
      </w:r>
      <w:r w:rsidR="00075C61">
        <w:rPr>
          <w:rFonts w:eastAsia="Calibri" w:cs="Times New Roman"/>
          <w:szCs w:val="28"/>
        </w:rPr>
        <w:t xml:space="preserve">профильные </w:t>
      </w:r>
      <w:r w:rsidRPr="007A4E61">
        <w:rPr>
          <w:rFonts w:eastAsia="Calibri" w:cs="Times New Roman"/>
          <w:szCs w:val="28"/>
        </w:rPr>
        <w:t>работы по подготовке, регистрации и хранению документов п</w:t>
      </w:r>
      <w:r w:rsidRPr="007A4E61">
        <w:rPr>
          <w:rFonts w:eastAsia="Calibri" w:cs="Times New Roman"/>
          <w:szCs w:val="28"/>
        </w:rPr>
        <w:t>о</w:t>
      </w:r>
      <w:r w:rsidRPr="007A4E61">
        <w:rPr>
          <w:rFonts w:eastAsia="Calibri" w:cs="Times New Roman"/>
          <w:szCs w:val="28"/>
        </w:rPr>
        <w:t>стоянного и временного (свыше 10 лет) срока хранени</w:t>
      </w:r>
      <w:r w:rsidR="00C47FA6">
        <w:rPr>
          <w:rFonts w:eastAsia="Calibri" w:cs="Times New Roman"/>
          <w:szCs w:val="28"/>
        </w:rPr>
        <w:t>я в виде электронных документов</w:t>
      </w:r>
      <w:r w:rsidRPr="007A4E61">
        <w:rPr>
          <w:rFonts w:eastAsia="Calibri" w:cs="Times New Roman"/>
          <w:szCs w:val="28"/>
        </w:rPr>
        <w:t xml:space="preserve"> при безусловном сохранении документ</w:t>
      </w:r>
      <w:r w:rsidR="00C47FA6">
        <w:rPr>
          <w:rFonts w:eastAsia="Calibri" w:cs="Times New Roman"/>
          <w:szCs w:val="28"/>
        </w:rPr>
        <w:t>альных комплексов</w:t>
      </w:r>
      <w:r w:rsidRPr="007A4E61">
        <w:rPr>
          <w:rFonts w:eastAsia="Calibri" w:cs="Times New Roman"/>
          <w:szCs w:val="28"/>
        </w:rPr>
        <w:t xml:space="preserve"> на бумажных носителях, но с учетом </w:t>
      </w:r>
      <w:r w:rsidR="00C47FA6">
        <w:rPr>
          <w:rFonts w:eastAsia="Calibri" w:cs="Times New Roman"/>
          <w:szCs w:val="28"/>
        </w:rPr>
        <w:t xml:space="preserve">среднесрочной </w:t>
      </w:r>
      <w:r w:rsidRPr="007A4E61">
        <w:rPr>
          <w:rFonts w:eastAsia="Calibri" w:cs="Times New Roman"/>
          <w:szCs w:val="28"/>
        </w:rPr>
        <w:t xml:space="preserve">перспективы </w:t>
      </w:r>
      <w:r w:rsidR="00C47FA6">
        <w:rPr>
          <w:rFonts w:eastAsia="Calibri" w:cs="Times New Roman"/>
          <w:szCs w:val="28"/>
        </w:rPr>
        <w:t xml:space="preserve">полного </w:t>
      </w:r>
      <w:r w:rsidRPr="007A4E61">
        <w:rPr>
          <w:rFonts w:eastAsia="Calibri" w:cs="Times New Roman"/>
          <w:szCs w:val="28"/>
        </w:rPr>
        <w:t>пер</w:t>
      </w:r>
      <w:r w:rsidRPr="007A4E61">
        <w:rPr>
          <w:rFonts w:eastAsia="Calibri" w:cs="Times New Roman"/>
          <w:szCs w:val="28"/>
        </w:rPr>
        <w:t>е</w:t>
      </w:r>
      <w:r w:rsidRPr="007A4E61">
        <w:rPr>
          <w:rFonts w:eastAsia="Calibri" w:cs="Times New Roman"/>
          <w:szCs w:val="28"/>
        </w:rPr>
        <w:t>хода на безбумажный документообо</w:t>
      </w:r>
      <w:r w:rsidR="00C47FA6">
        <w:rPr>
          <w:rFonts w:eastAsia="Calibri" w:cs="Times New Roman"/>
          <w:szCs w:val="28"/>
        </w:rPr>
        <w:t>рот.</w:t>
      </w:r>
      <w:proofErr w:type="gramEnd"/>
    </w:p>
    <w:p w:rsidR="0014102F" w:rsidRPr="007A4E61" w:rsidRDefault="0014102F" w:rsidP="0014102F">
      <w:pPr>
        <w:pStyle w:val="2"/>
        <w:shd w:val="clear" w:color="auto" w:fill="auto"/>
        <w:spacing w:line="360" w:lineRule="auto"/>
        <w:ind w:right="23" w:firstLine="709"/>
        <w:rPr>
          <w:rFonts w:cs="Times New Roman"/>
          <w:spacing w:val="0"/>
          <w:sz w:val="28"/>
          <w:szCs w:val="28"/>
        </w:rPr>
      </w:pPr>
      <w:proofErr w:type="gramStart"/>
      <w:r>
        <w:rPr>
          <w:rFonts w:cs="Times New Roman"/>
          <w:spacing w:val="0"/>
          <w:sz w:val="28"/>
          <w:szCs w:val="28"/>
        </w:rPr>
        <w:t>Магистральной целью</w:t>
      </w:r>
      <w:r w:rsidRPr="007A4E61">
        <w:rPr>
          <w:rFonts w:cs="Times New Roman"/>
          <w:spacing w:val="0"/>
          <w:sz w:val="28"/>
          <w:szCs w:val="28"/>
        </w:rPr>
        <w:t xml:space="preserve"> </w:t>
      </w:r>
      <w:r w:rsidR="0057194A">
        <w:rPr>
          <w:rFonts w:cs="Times New Roman"/>
          <w:spacing w:val="0"/>
          <w:sz w:val="28"/>
          <w:szCs w:val="28"/>
        </w:rPr>
        <w:t>рассматриваемого</w:t>
      </w:r>
      <w:r w:rsidR="00C47FA6">
        <w:rPr>
          <w:rFonts w:cs="Times New Roman"/>
          <w:spacing w:val="0"/>
          <w:sz w:val="28"/>
          <w:szCs w:val="28"/>
        </w:rPr>
        <w:t xml:space="preserve"> </w:t>
      </w:r>
      <w:r w:rsidRPr="007A4E61">
        <w:rPr>
          <w:rFonts w:cs="Times New Roman"/>
          <w:spacing w:val="0"/>
          <w:sz w:val="28"/>
          <w:szCs w:val="28"/>
        </w:rPr>
        <w:t xml:space="preserve">проекта является </w:t>
      </w:r>
      <w:r w:rsidR="0057194A">
        <w:rPr>
          <w:rFonts w:cs="Times New Roman"/>
          <w:spacing w:val="0"/>
          <w:sz w:val="28"/>
          <w:szCs w:val="28"/>
        </w:rPr>
        <w:t>последов</w:t>
      </w:r>
      <w:r w:rsidR="0057194A">
        <w:rPr>
          <w:rFonts w:cs="Times New Roman"/>
          <w:spacing w:val="0"/>
          <w:sz w:val="28"/>
          <w:szCs w:val="28"/>
        </w:rPr>
        <w:t>а</w:t>
      </w:r>
      <w:r w:rsidR="0057194A">
        <w:rPr>
          <w:rFonts w:cs="Times New Roman"/>
          <w:spacing w:val="0"/>
          <w:sz w:val="28"/>
          <w:szCs w:val="28"/>
        </w:rPr>
        <w:t xml:space="preserve">тельное </w:t>
      </w:r>
      <w:r w:rsidRPr="007A4E61">
        <w:rPr>
          <w:rFonts w:cs="Times New Roman"/>
          <w:spacing w:val="0"/>
          <w:sz w:val="28"/>
          <w:szCs w:val="28"/>
        </w:rPr>
        <w:t>создание информационной системы, предназначенной для организ</w:t>
      </w:r>
      <w:r w:rsidRPr="007A4E61">
        <w:rPr>
          <w:rFonts w:cs="Times New Roman"/>
          <w:spacing w:val="0"/>
          <w:sz w:val="28"/>
          <w:szCs w:val="28"/>
        </w:rPr>
        <w:t>а</w:t>
      </w:r>
      <w:r w:rsidRPr="007A4E61">
        <w:rPr>
          <w:rFonts w:cs="Times New Roman"/>
          <w:spacing w:val="0"/>
          <w:sz w:val="28"/>
          <w:szCs w:val="28"/>
        </w:rPr>
        <w:t>ции и проведения работ, связанных с передачей электронных документов о</w:t>
      </w:r>
      <w:r w:rsidRPr="007A4E61">
        <w:rPr>
          <w:rFonts w:cs="Times New Roman"/>
          <w:spacing w:val="0"/>
          <w:sz w:val="28"/>
          <w:szCs w:val="28"/>
        </w:rPr>
        <w:t>р</w:t>
      </w:r>
      <w:r w:rsidRPr="007A4E61">
        <w:rPr>
          <w:rFonts w:cs="Times New Roman"/>
          <w:spacing w:val="0"/>
          <w:sz w:val="28"/>
          <w:szCs w:val="28"/>
        </w:rPr>
        <w:t>ганизаций, подписанных элек</w:t>
      </w:r>
      <w:r w:rsidR="00623A23">
        <w:rPr>
          <w:rFonts w:cs="Times New Roman"/>
          <w:spacing w:val="0"/>
          <w:sz w:val="28"/>
          <w:szCs w:val="28"/>
        </w:rPr>
        <w:t>тронной подписью и завершенных</w:t>
      </w:r>
      <w:r w:rsidRPr="007A4E61">
        <w:rPr>
          <w:rFonts w:cs="Times New Roman"/>
          <w:spacing w:val="0"/>
          <w:sz w:val="28"/>
          <w:szCs w:val="28"/>
        </w:rPr>
        <w:t xml:space="preserve"> делопрои</w:t>
      </w:r>
      <w:r w:rsidRPr="007A4E61">
        <w:rPr>
          <w:rFonts w:cs="Times New Roman"/>
          <w:spacing w:val="0"/>
          <w:sz w:val="28"/>
          <w:szCs w:val="28"/>
        </w:rPr>
        <w:t>з</w:t>
      </w:r>
      <w:r w:rsidRPr="007A4E61">
        <w:rPr>
          <w:rFonts w:cs="Times New Roman"/>
          <w:spacing w:val="0"/>
          <w:sz w:val="28"/>
          <w:szCs w:val="28"/>
        </w:rPr>
        <w:t>водством, из СЭД «Дело» на депозитарное и временное хранение в пр</w:t>
      </w:r>
      <w:r w:rsidRPr="007A4E61">
        <w:rPr>
          <w:rFonts w:cs="Times New Roman"/>
          <w:spacing w:val="0"/>
          <w:sz w:val="28"/>
          <w:szCs w:val="28"/>
        </w:rPr>
        <w:t>о</w:t>
      </w:r>
      <w:r w:rsidRPr="007A4E61">
        <w:rPr>
          <w:rFonts w:cs="Times New Roman"/>
          <w:spacing w:val="0"/>
          <w:sz w:val="28"/>
          <w:szCs w:val="28"/>
        </w:rPr>
        <w:t xml:space="preserve">граммный комплекс «Архивное дело», </w:t>
      </w:r>
      <w:r w:rsidR="00623A23">
        <w:rPr>
          <w:rFonts w:cs="Times New Roman"/>
          <w:spacing w:val="0"/>
          <w:sz w:val="28"/>
          <w:szCs w:val="28"/>
        </w:rPr>
        <w:t>а та</w:t>
      </w:r>
      <w:r w:rsidRPr="007A4E61">
        <w:rPr>
          <w:rFonts w:cs="Times New Roman"/>
          <w:spacing w:val="0"/>
          <w:sz w:val="28"/>
          <w:szCs w:val="28"/>
        </w:rPr>
        <w:t>кже способной обеспечить це</w:t>
      </w:r>
      <w:r w:rsidRPr="007A4E61">
        <w:rPr>
          <w:rFonts w:cs="Times New Roman"/>
          <w:spacing w:val="0"/>
          <w:sz w:val="28"/>
          <w:szCs w:val="28"/>
        </w:rPr>
        <w:t>н</w:t>
      </w:r>
      <w:r w:rsidRPr="007A4E61">
        <w:rPr>
          <w:rFonts w:cs="Times New Roman"/>
          <w:spacing w:val="0"/>
          <w:sz w:val="28"/>
          <w:szCs w:val="28"/>
        </w:rPr>
        <w:t>трали</w:t>
      </w:r>
      <w:r w:rsidR="00E4165F">
        <w:rPr>
          <w:rFonts w:cs="Times New Roman"/>
          <w:spacing w:val="0"/>
          <w:sz w:val="28"/>
          <w:szCs w:val="28"/>
        </w:rPr>
        <w:t xml:space="preserve">зованную обработку и </w:t>
      </w:r>
      <w:r w:rsidRPr="007A4E61">
        <w:rPr>
          <w:rFonts w:cs="Times New Roman"/>
          <w:spacing w:val="0"/>
          <w:sz w:val="28"/>
          <w:szCs w:val="28"/>
        </w:rPr>
        <w:t>управление, временное хранение и дальнейшую передачу электронных документов в автоматизированную систему госуда</w:t>
      </w:r>
      <w:r w:rsidRPr="007A4E61">
        <w:rPr>
          <w:rFonts w:cs="Times New Roman"/>
          <w:spacing w:val="0"/>
          <w:sz w:val="28"/>
          <w:szCs w:val="28"/>
        </w:rPr>
        <w:t>р</w:t>
      </w:r>
      <w:r w:rsidRPr="007A4E61">
        <w:rPr>
          <w:rFonts w:cs="Times New Roman"/>
          <w:spacing w:val="0"/>
          <w:sz w:val="28"/>
          <w:szCs w:val="28"/>
        </w:rPr>
        <w:t>ствен</w:t>
      </w:r>
      <w:r w:rsidR="00E4165F">
        <w:rPr>
          <w:rFonts w:cs="Times New Roman"/>
          <w:spacing w:val="0"/>
          <w:sz w:val="28"/>
          <w:szCs w:val="28"/>
        </w:rPr>
        <w:t>ных архивов.</w:t>
      </w:r>
      <w:proofErr w:type="gramEnd"/>
    </w:p>
    <w:p w:rsidR="0014102F" w:rsidRPr="007A4E61" w:rsidRDefault="00E4165F" w:rsidP="0014102F">
      <w:pPr>
        <w:pStyle w:val="2"/>
        <w:shd w:val="clear" w:color="auto" w:fill="auto"/>
        <w:spacing w:line="360" w:lineRule="auto"/>
        <w:ind w:right="23" w:firstLine="709"/>
        <w:rPr>
          <w:rFonts w:cs="Times New Roman"/>
          <w:spacing w:val="0"/>
          <w:sz w:val="28"/>
          <w:szCs w:val="28"/>
        </w:rPr>
      </w:pPr>
      <w:r>
        <w:rPr>
          <w:rFonts w:cs="Times New Roman"/>
          <w:spacing w:val="0"/>
          <w:sz w:val="28"/>
          <w:szCs w:val="28"/>
        </w:rPr>
        <w:t>Успешная реализация завершающей стадии</w:t>
      </w:r>
      <w:r w:rsidR="0014102F" w:rsidRPr="007A4E61">
        <w:rPr>
          <w:rFonts w:cs="Times New Roman"/>
          <w:spacing w:val="0"/>
          <w:sz w:val="28"/>
          <w:szCs w:val="28"/>
        </w:rPr>
        <w:t xml:space="preserve"> пилотного проекта зависит от </w:t>
      </w:r>
      <w:r>
        <w:rPr>
          <w:rFonts w:cs="Times New Roman"/>
          <w:spacing w:val="0"/>
          <w:sz w:val="28"/>
          <w:szCs w:val="28"/>
        </w:rPr>
        <w:t>реальной</w:t>
      </w:r>
      <w:r w:rsidR="0014102F" w:rsidRPr="007A4E61">
        <w:rPr>
          <w:rFonts w:cs="Times New Roman"/>
          <w:spacing w:val="0"/>
          <w:sz w:val="28"/>
          <w:szCs w:val="28"/>
        </w:rPr>
        <w:t xml:space="preserve"> готовности ПК «Архивный фонд» к </w:t>
      </w:r>
      <w:r>
        <w:rPr>
          <w:rFonts w:cs="Times New Roman"/>
          <w:spacing w:val="0"/>
          <w:sz w:val="28"/>
          <w:szCs w:val="28"/>
        </w:rPr>
        <w:t xml:space="preserve">систематическому </w:t>
      </w:r>
      <w:r w:rsidR="0014102F" w:rsidRPr="007A4E61">
        <w:rPr>
          <w:rFonts w:cs="Times New Roman"/>
          <w:spacing w:val="0"/>
          <w:sz w:val="28"/>
          <w:szCs w:val="28"/>
        </w:rPr>
        <w:t>приему электронных докумен</w:t>
      </w:r>
      <w:r>
        <w:rPr>
          <w:rFonts w:cs="Times New Roman"/>
          <w:spacing w:val="0"/>
          <w:sz w:val="28"/>
          <w:szCs w:val="28"/>
        </w:rPr>
        <w:t xml:space="preserve">тов. </w:t>
      </w:r>
      <w:r w:rsidR="00164EB3">
        <w:rPr>
          <w:rFonts w:cs="Times New Roman"/>
          <w:spacing w:val="0"/>
          <w:sz w:val="28"/>
          <w:szCs w:val="28"/>
        </w:rPr>
        <w:t>В настоящее время Федеральным архивным агентством</w:t>
      </w:r>
      <w:r w:rsidR="00164EB3" w:rsidRPr="007A4E61">
        <w:rPr>
          <w:rFonts w:cs="Times New Roman"/>
          <w:spacing w:val="0"/>
          <w:sz w:val="28"/>
          <w:szCs w:val="28"/>
        </w:rPr>
        <w:t xml:space="preserve"> разрабатывается техническое задание на </w:t>
      </w:r>
      <w:r w:rsidR="00164EB3">
        <w:rPr>
          <w:rFonts w:cs="Times New Roman"/>
          <w:spacing w:val="0"/>
          <w:sz w:val="28"/>
          <w:szCs w:val="28"/>
        </w:rPr>
        <w:t xml:space="preserve">комплексную </w:t>
      </w:r>
      <w:r w:rsidR="00164EB3" w:rsidRPr="007A4E61">
        <w:rPr>
          <w:rFonts w:cs="Times New Roman"/>
          <w:spacing w:val="0"/>
          <w:sz w:val="28"/>
          <w:szCs w:val="28"/>
        </w:rPr>
        <w:t xml:space="preserve">доработку и </w:t>
      </w:r>
      <w:r w:rsidR="00164EB3">
        <w:rPr>
          <w:rFonts w:cs="Times New Roman"/>
          <w:spacing w:val="0"/>
          <w:sz w:val="28"/>
          <w:szCs w:val="28"/>
        </w:rPr>
        <w:t xml:space="preserve">качественную </w:t>
      </w:r>
      <w:r w:rsidR="00164EB3" w:rsidRPr="007A4E61">
        <w:rPr>
          <w:rFonts w:cs="Times New Roman"/>
          <w:spacing w:val="0"/>
          <w:sz w:val="28"/>
          <w:szCs w:val="28"/>
        </w:rPr>
        <w:t xml:space="preserve">модернизацию </w:t>
      </w:r>
      <w:r w:rsidR="00164EB3">
        <w:rPr>
          <w:rFonts w:cs="Times New Roman"/>
          <w:spacing w:val="0"/>
          <w:sz w:val="28"/>
          <w:szCs w:val="28"/>
        </w:rPr>
        <w:t xml:space="preserve">указанного </w:t>
      </w:r>
      <w:r w:rsidR="00164EB3" w:rsidRPr="007A4E61">
        <w:rPr>
          <w:rFonts w:cs="Times New Roman"/>
          <w:spacing w:val="0"/>
          <w:sz w:val="28"/>
          <w:szCs w:val="28"/>
        </w:rPr>
        <w:t>программного комплек</w:t>
      </w:r>
      <w:r w:rsidR="00164EB3">
        <w:rPr>
          <w:rFonts w:cs="Times New Roman"/>
          <w:spacing w:val="0"/>
          <w:sz w:val="28"/>
          <w:szCs w:val="28"/>
        </w:rPr>
        <w:t>са, объе</w:t>
      </w:r>
      <w:r w:rsidR="00164EB3">
        <w:rPr>
          <w:rFonts w:cs="Times New Roman"/>
          <w:spacing w:val="0"/>
          <w:sz w:val="28"/>
          <w:szCs w:val="28"/>
        </w:rPr>
        <w:t>к</w:t>
      </w:r>
      <w:r w:rsidR="00164EB3">
        <w:rPr>
          <w:rFonts w:cs="Times New Roman"/>
          <w:spacing w:val="0"/>
          <w:sz w:val="28"/>
          <w:szCs w:val="28"/>
        </w:rPr>
        <w:t>тивные результаты которой определят естественные перспективы рассматр</w:t>
      </w:r>
      <w:r w:rsidR="00164EB3">
        <w:rPr>
          <w:rFonts w:cs="Times New Roman"/>
          <w:spacing w:val="0"/>
          <w:sz w:val="28"/>
          <w:szCs w:val="28"/>
        </w:rPr>
        <w:t>и</w:t>
      </w:r>
      <w:r w:rsidR="00164EB3">
        <w:rPr>
          <w:rFonts w:cs="Times New Roman"/>
          <w:spacing w:val="0"/>
          <w:sz w:val="28"/>
          <w:szCs w:val="28"/>
        </w:rPr>
        <w:t>ваемого проекта.</w:t>
      </w:r>
    </w:p>
    <w:sectPr w:rsidR="0014102F" w:rsidRPr="007A4E61" w:rsidSect="00BE066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9FC" w:rsidRDefault="00D779FC" w:rsidP="00462BB1">
      <w:pPr>
        <w:spacing w:line="240" w:lineRule="auto"/>
      </w:pPr>
      <w:r>
        <w:separator/>
      </w:r>
    </w:p>
  </w:endnote>
  <w:endnote w:type="continuationSeparator" w:id="0">
    <w:p w:rsidR="00D779FC" w:rsidRDefault="00D779FC" w:rsidP="00462B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9FC" w:rsidRDefault="00D779FC" w:rsidP="00462BB1">
      <w:pPr>
        <w:spacing w:line="240" w:lineRule="auto"/>
      </w:pPr>
      <w:r>
        <w:separator/>
      </w:r>
    </w:p>
  </w:footnote>
  <w:footnote w:type="continuationSeparator" w:id="0">
    <w:p w:rsidR="00D779FC" w:rsidRDefault="00D779FC" w:rsidP="00462B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29563"/>
      <w:docPartObj>
        <w:docPartGallery w:val="Page Numbers (Top of Page)"/>
        <w:docPartUnique/>
      </w:docPartObj>
    </w:sdtPr>
    <w:sdtEndPr/>
    <w:sdtContent>
      <w:p w:rsidR="00075C61" w:rsidRDefault="004963F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75C61" w:rsidRDefault="00075C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730E"/>
    <w:multiLevelType w:val="multilevel"/>
    <w:tmpl w:val="8794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14"/>
    <w:rsid w:val="00023640"/>
    <w:rsid w:val="000334D5"/>
    <w:rsid w:val="00043E60"/>
    <w:rsid w:val="00075C61"/>
    <w:rsid w:val="0008195F"/>
    <w:rsid w:val="000C2AF0"/>
    <w:rsid w:val="000E6B47"/>
    <w:rsid w:val="0010163D"/>
    <w:rsid w:val="001130FF"/>
    <w:rsid w:val="001277AC"/>
    <w:rsid w:val="0014102F"/>
    <w:rsid w:val="00164EB3"/>
    <w:rsid w:val="001F32D0"/>
    <w:rsid w:val="0021453A"/>
    <w:rsid w:val="00222614"/>
    <w:rsid w:val="0023126F"/>
    <w:rsid w:val="00265B5F"/>
    <w:rsid w:val="002C2D25"/>
    <w:rsid w:val="002D75C2"/>
    <w:rsid w:val="002E4758"/>
    <w:rsid w:val="002F58D4"/>
    <w:rsid w:val="00330A60"/>
    <w:rsid w:val="00391DA2"/>
    <w:rsid w:val="003E2AB8"/>
    <w:rsid w:val="003E447F"/>
    <w:rsid w:val="00441BBD"/>
    <w:rsid w:val="00462BB1"/>
    <w:rsid w:val="00477AF4"/>
    <w:rsid w:val="00480BC3"/>
    <w:rsid w:val="004963F9"/>
    <w:rsid w:val="004C4A3A"/>
    <w:rsid w:val="004E381A"/>
    <w:rsid w:val="005229C1"/>
    <w:rsid w:val="0057194A"/>
    <w:rsid w:val="005840BC"/>
    <w:rsid w:val="0058510E"/>
    <w:rsid w:val="005873ED"/>
    <w:rsid w:val="005B7BE9"/>
    <w:rsid w:val="005D2EA3"/>
    <w:rsid w:val="005D65D6"/>
    <w:rsid w:val="006016FD"/>
    <w:rsid w:val="00606CBC"/>
    <w:rsid w:val="00616209"/>
    <w:rsid w:val="00623A23"/>
    <w:rsid w:val="006A615A"/>
    <w:rsid w:val="006E2D33"/>
    <w:rsid w:val="00706594"/>
    <w:rsid w:val="007746E3"/>
    <w:rsid w:val="00794DEA"/>
    <w:rsid w:val="00795FE9"/>
    <w:rsid w:val="00796B8D"/>
    <w:rsid w:val="007A2413"/>
    <w:rsid w:val="007C4B7D"/>
    <w:rsid w:val="007D03A8"/>
    <w:rsid w:val="007F37BA"/>
    <w:rsid w:val="008622F9"/>
    <w:rsid w:val="008873EE"/>
    <w:rsid w:val="008A2117"/>
    <w:rsid w:val="008D7611"/>
    <w:rsid w:val="0093796A"/>
    <w:rsid w:val="00972B75"/>
    <w:rsid w:val="009B72E3"/>
    <w:rsid w:val="009F6357"/>
    <w:rsid w:val="00A847C6"/>
    <w:rsid w:val="00B03FA9"/>
    <w:rsid w:val="00B67E28"/>
    <w:rsid w:val="00B86D13"/>
    <w:rsid w:val="00B95B7B"/>
    <w:rsid w:val="00BA5849"/>
    <w:rsid w:val="00BE0665"/>
    <w:rsid w:val="00C47FA6"/>
    <w:rsid w:val="00C61D02"/>
    <w:rsid w:val="00C667E7"/>
    <w:rsid w:val="00C67134"/>
    <w:rsid w:val="00C96340"/>
    <w:rsid w:val="00CC7E1B"/>
    <w:rsid w:val="00D21B1A"/>
    <w:rsid w:val="00D33110"/>
    <w:rsid w:val="00D44F8B"/>
    <w:rsid w:val="00D76AF7"/>
    <w:rsid w:val="00D76C0D"/>
    <w:rsid w:val="00D779FC"/>
    <w:rsid w:val="00DC3B49"/>
    <w:rsid w:val="00DE7A7C"/>
    <w:rsid w:val="00E00E31"/>
    <w:rsid w:val="00E263FF"/>
    <w:rsid w:val="00E4165F"/>
    <w:rsid w:val="00E540CA"/>
    <w:rsid w:val="00E903D6"/>
    <w:rsid w:val="00E9755E"/>
    <w:rsid w:val="00EB403B"/>
    <w:rsid w:val="00F02E33"/>
    <w:rsid w:val="00F768CD"/>
    <w:rsid w:val="00F8230F"/>
    <w:rsid w:val="00F924E2"/>
    <w:rsid w:val="00FA3935"/>
    <w:rsid w:val="00FB2D4D"/>
    <w:rsid w:val="00FB530B"/>
    <w:rsid w:val="00FB6762"/>
    <w:rsid w:val="00FB7413"/>
    <w:rsid w:val="00FD0A0B"/>
    <w:rsid w:val="00FF2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3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14102F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BB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BB1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62BB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2BB1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1410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7">
    <w:name w:val="Основной текст_"/>
    <w:basedOn w:val="a0"/>
    <w:link w:val="2"/>
    <w:rsid w:val="0014102F"/>
    <w:rPr>
      <w:rFonts w:ascii="Times New Roman" w:eastAsia="Times New Roman" w:hAnsi="Times New Roman"/>
      <w:spacing w:val="8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7"/>
    <w:rsid w:val="0014102F"/>
    <w:pPr>
      <w:widowControl w:val="0"/>
      <w:shd w:val="clear" w:color="auto" w:fill="FFFFFF"/>
      <w:spacing w:line="198" w:lineRule="exact"/>
      <w:jc w:val="both"/>
    </w:pPr>
    <w:rPr>
      <w:rFonts w:eastAsia="Times New Roman"/>
      <w:spacing w:val="8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3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14102F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BB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BB1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62BB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2BB1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1410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7">
    <w:name w:val="Основной текст_"/>
    <w:basedOn w:val="a0"/>
    <w:link w:val="2"/>
    <w:rsid w:val="0014102F"/>
    <w:rPr>
      <w:rFonts w:ascii="Times New Roman" w:eastAsia="Times New Roman" w:hAnsi="Times New Roman"/>
      <w:spacing w:val="8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7"/>
    <w:rsid w:val="0014102F"/>
    <w:pPr>
      <w:widowControl w:val="0"/>
      <w:shd w:val="clear" w:color="auto" w:fill="FFFFFF"/>
      <w:spacing w:line="198" w:lineRule="exact"/>
      <w:jc w:val="both"/>
    </w:pPr>
    <w:rPr>
      <w:rFonts w:eastAsia="Times New Roman"/>
      <w:spacing w:val="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"ГАРО"</Company>
  <LinksUpToDate>false</LinksUpToDate>
  <CharactersWithSpaces>9355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ЧумаковаН</dc:creator>
  <cp:lastModifiedBy>chepurin</cp:lastModifiedBy>
  <cp:revision>2</cp:revision>
  <dcterms:created xsi:type="dcterms:W3CDTF">2016-05-19T13:32:00Z</dcterms:created>
  <dcterms:modified xsi:type="dcterms:W3CDTF">2016-05-19T13:32:00Z</dcterms:modified>
</cp:coreProperties>
</file>